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2F32" w:rsidRPr="00C12F32" w:rsidRDefault="00C12F32" w:rsidP="00C12F32">
      <w:pPr>
        <w:spacing w:after="120" w:line="240" w:lineRule="auto"/>
        <w:rPr>
          <w:rFonts w:ascii="Arial" w:hAnsi="Arial" w:cstheme="minorHAnsi"/>
          <w:b/>
          <w:caps/>
          <w:noProof/>
          <w:color w:val="244BAE"/>
          <w:sz w:val="28"/>
          <w:szCs w:val="28"/>
          <w:lang w:val="en-US"/>
        </w:rPr>
      </w:pPr>
      <w:bookmarkStart w:id="0" w:name="_GoBack"/>
      <w:bookmarkEnd w:id="0"/>
      <w:r w:rsidRPr="00C12F32">
        <w:rPr>
          <w:rFonts w:ascii="Arial" w:hAnsi="Arial" w:cstheme="minorHAnsi"/>
          <w:b/>
          <w:caps/>
          <w:noProof/>
          <w:color w:val="244BAE"/>
          <w:sz w:val="28"/>
          <w:szCs w:val="28"/>
          <w:lang w:val="en-US"/>
        </w:rPr>
        <w:t>EFOP-3.3.7-17-2017-00024</w:t>
      </w:r>
    </w:p>
    <w:p w:rsidR="00C12F32" w:rsidRPr="00C12F32" w:rsidRDefault="00C12F32" w:rsidP="00C12F32">
      <w:pPr>
        <w:spacing w:after="120" w:line="240" w:lineRule="auto"/>
        <w:rPr>
          <w:rFonts w:ascii="Arial" w:hAnsi="Arial" w:cstheme="minorHAnsi"/>
          <w:b/>
          <w:caps/>
          <w:noProof/>
          <w:color w:val="244BAE"/>
          <w:sz w:val="28"/>
          <w:szCs w:val="28"/>
          <w:lang w:val="en-US"/>
        </w:rPr>
      </w:pPr>
      <w:r w:rsidRPr="00C12F32">
        <w:rPr>
          <w:rFonts w:ascii="Arial" w:hAnsi="Arial" w:cstheme="minorHAnsi"/>
          <w:b/>
          <w:caps/>
          <w:noProof/>
          <w:color w:val="244BAE"/>
          <w:sz w:val="28"/>
          <w:szCs w:val="28"/>
          <w:lang w:val="en-US"/>
        </w:rPr>
        <w:t xml:space="preserve">PROJEKT </w:t>
      </w:r>
      <w:r w:rsidR="00B00403">
        <w:rPr>
          <w:rFonts w:ascii="Arial" w:hAnsi="Arial" w:cstheme="minorHAnsi"/>
          <w:b/>
          <w:caps/>
          <w:noProof/>
          <w:color w:val="244BAE"/>
          <w:sz w:val="28"/>
          <w:szCs w:val="28"/>
          <w:lang w:val="en-US"/>
        </w:rPr>
        <w:t>ÖSSZEFOGLALÓ</w:t>
      </w:r>
    </w:p>
    <w:p w:rsidR="00C12F32" w:rsidRDefault="00C12F32" w:rsidP="00C12F32">
      <w:pPr>
        <w:spacing w:after="0" w:line="360" w:lineRule="auto"/>
        <w:rPr>
          <w:rFonts w:ascii="Arial" w:hAnsi="Arial" w:cs="Arial"/>
          <w:b/>
          <w:color w:val="404040" w:themeColor="text1" w:themeTint="BF"/>
          <w:sz w:val="20"/>
          <w:szCs w:val="20"/>
        </w:rPr>
      </w:pPr>
      <w:r>
        <w:rPr>
          <w:rFonts w:ascii="Arial" w:hAnsi="Arial" w:cs="Arial"/>
          <w:b/>
          <w:color w:val="404040" w:themeColor="text1" w:themeTint="BF"/>
          <w:sz w:val="20"/>
          <w:szCs w:val="20"/>
        </w:rPr>
        <w:t>INFORMÁLIS ÉS NEM FORMÁLIS TANULÁSI LEHETŐSÉGEK KIALAKÍTÁSA A GYULAI TAKERÜLETBEN</w:t>
      </w:r>
    </w:p>
    <w:p w:rsidR="005A3AF7" w:rsidRPr="00C12F32" w:rsidRDefault="005A3AF7" w:rsidP="000F1DBE">
      <w:pPr>
        <w:spacing w:after="0" w:line="240" w:lineRule="auto"/>
        <w:jc w:val="center"/>
        <w:rPr>
          <w:rFonts w:ascii="Arial" w:hAnsi="Arial" w:cs="Arial"/>
          <w:b/>
          <w:color w:val="404040" w:themeColor="text1" w:themeTint="BF"/>
          <w:sz w:val="20"/>
          <w:szCs w:val="20"/>
        </w:rPr>
      </w:pPr>
    </w:p>
    <w:p w:rsidR="00337EF4" w:rsidRPr="00C12F32" w:rsidRDefault="00337EF4" w:rsidP="000F1DBE">
      <w:pPr>
        <w:spacing w:after="0" w:line="240" w:lineRule="auto"/>
        <w:rPr>
          <w:rFonts w:ascii="Arial" w:hAnsi="Arial" w:cs="Arial"/>
          <w:color w:val="404040" w:themeColor="text1" w:themeTint="BF"/>
          <w:sz w:val="20"/>
          <w:szCs w:val="20"/>
        </w:rPr>
      </w:pPr>
    </w:p>
    <w:p w:rsidR="001C4DC1" w:rsidRPr="00C12F32" w:rsidRDefault="001C4DC1" w:rsidP="001C4DC1">
      <w:pPr>
        <w:spacing w:after="0" w:line="240" w:lineRule="auto"/>
        <w:rPr>
          <w:rFonts w:ascii="Arial" w:hAnsi="Arial" w:cs="Arial"/>
          <w:color w:val="404040" w:themeColor="text1" w:themeTint="BF"/>
          <w:sz w:val="20"/>
          <w:szCs w:val="20"/>
        </w:rPr>
      </w:pPr>
      <w:r w:rsidRPr="00C12F32">
        <w:rPr>
          <w:rFonts w:ascii="Arial" w:hAnsi="Arial" w:cs="Arial"/>
          <w:b/>
          <w:color w:val="404040" w:themeColor="text1" w:themeTint="BF"/>
          <w:sz w:val="20"/>
          <w:szCs w:val="20"/>
        </w:rPr>
        <w:t>A projekt címe:</w:t>
      </w:r>
      <w:r w:rsidRPr="00C12F32">
        <w:rPr>
          <w:rFonts w:ascii="Arial" w:hAnsi="Arial" w:cs="Arial"/>
          <w:color w:val="404040" w:themeColor="text1" w:themeTint="BF"/>
          <w:sz w:val="20"/>
          <w:szCs w:val="20"/>
        </w:rPr>
        <w:t xml:space="preserve"> Informális és nem formális tanulási lehetőségek kialakítása a Gyulai Tankerületben</w:t>
      </w:r>
    </w:p>
    <w:p w:rsidR="001C4DC1" w:rsidRPr="00C12F32" w:rsidRDefault="001C4DC1" w:rsidP="000F1DBE">
      <w:pPr>
        <w:spacing w:after="0" w:line="240" w:lineRule="auto"/>
        <w:rPr>
          <w:rFonts w:ascii="Arial" w:hAnsi="Arial" w:cs="Arial"/>
          <w:b/>
          <w:color w:val="404040" w:themeColor="text1" w:themeTint="BF"/>
          <w:sz w:val="20"/>
          <w:szCs w:val="20"/>
        </w:rPr>
      </w:pPr>
    </w:p>
    <w:p w:rsidR="00F87E03" w:rsidRPr="00C12F32" w:rsidRDefault="003709F0" w:rsidP="000F1DBE">
      <w:pPr>
        <w:spacing w:after="0" w:line="240" w:lineRule="auto"/>
        <w:rPr>
          <w:rFonts w:ascii="Arial" w:hAnsi="Arial" w:cs="Arial"/>
          <w:color w:val="404040" w:themeColor="text1" w:themeTint="BF"/>
          <w:sz w:val="20"/>
          <w:szCs w:val="20"/>
        </w:rPr>
      </w:pPr>
      <w:r w:rsidRPr="00C12F32">
        <w:rPr>
          <w:rFonts w:ascii="Arial" w:hAnsi="Arial" w:cs="Arial"/>
          <w:b/>
          <w:color w:val="404040" w:themeColor="text1" w:themeTint="BF"/>
          <w:sz w:val="20"/>
          <w:szCs w:val="20"/>
        </w:rPr>
        <w:t>A k</w:t>
      </w:r>
      <w:r w:rsidR="00F87E03" w:rsidRPr="00C12F32">
        <w:rPr>
          <w:rFonts w:ascii="Arial" w:hAnsi="Arial" w:cs="Arial"/>
          <w:b/>
          <w:color w:val="404040" w:themeColor="text1" w:themeTint="BF"/>
          <w:sz w:val="20"/>
          <w:szCs w:val="20"/>
        </w:rPr>
        <w:t>edvezményezett neve:</w:t>
      </w:r>
      <w:r w:rsidR="00F87E03" w:rsidRPr="00C12F32">
        <w:rPr>
          <w:rFonts w:ascii="Arial" w:hAnsi="Arial" w:cs="Arial"/>
          <w:color w:val="404040" w:themeColor="text1" w:themeTint="BF"/>
          <w:sz w:val="20"/>
          <w:szCs w:val="20"/>
        </w:rPr>
        <w:t xml:space="preserve"> </w:t>
      </w:r>
      <w:r w:rsidR="001C4DC1" w:rsidRPr="00C12F32">
        <w:rPr>
          <w:rFonts w:ascii="Arial" w:hAnsi="Arial" w:cs="Arial"/>
          <w:color w:val="404040" w:themeColor="text1" w:themeTint="BF"/>
          <w:sz w:val="20"/>
          <w:szCs w:val="20"/>
        </w:rPr>
        <w:tab/>
      </w:r>
      <w:r w:rsidR="001C4DC1" w:rsidRPr="00C12F32">
        <w:rPr>
          <w:rFonts w:ascii="Arial" w:hAnsi="Arial" w:cs="Arial"/>
          <w:color w:val="404040" w:themeColor="text1" w:themeTint="BF"/>
          <w:sz w:val="20"/>
          <w:szCs w:val="20"/>
        </w:rPr>
        <w:tab/>
      </w:r>
      <w:r w:rsidR="001C4DC1" w:rsidRPr="00C12F32">
        <w:rPr>
          <w:rFonts w:ascii="Arial" w:hAnsi="Arial" w:cs="Arial"/>
          <w:color w:val="404040" w:themeColor="text1" w:themeTint="BF"/>
          <w:sz w:val="20"/>
          <w:szCs w:val="20"/>
        </w:rPr>
        <w:tab/>
      </w:r>
      <w:r w:rsidR="00377EB6" w:rsidRPr="00C12F32">
        <w:rPr>
          <w:rFonts w:ascii="Arial" w:hAnsi="Arial" w:cs="Arial"/>
          <w:color w:val="404040" w:themeColor="text1" w:themeTint="BF"/>
          <w:sz w:val="20"/>
          <w:szCs w:val="20"/>
        </w:rPr>
        <w:t>Gyulai Tankerületi Központ</w:t>
      </w:r>
    </w:p>
    <w:p w:rsidR="00B34432" w:rsidRPr="00C12F32" w:rsidRDefault="00B34432" w:rsidP="000F1DBE">
      <w:pPr>
        <w:spacing w:after="0" w:line="240" w:lineRule="auto"/>
        <w:rPr>
          <w:rFonts w:ascii="Arial" w:hAnsi="Arial" w:cs="Arial"/>
          <w:b/>
          <w:color w:val="404040" w:themeColor="text1" w:themeTint="BF"/>
          <w:sz w:val="20"/>
          <w:szCs w:val="20"/>
        </w:rPr>
      </w:pPr>
    </w:p>
    <w:p w:rsidR="001C4DC1" w:rsidRPr="00C12F32" w:rsidRDefault="00B44162" w:rsidP="000F1DBE">
      <w:pPr>
        <w:spacing w:after="0" w:line="240" w:lineRule="auto"/>
        <w:rPr>
          <w:rFonts w:ascii="Arial" w:hAnsi="Arial" w:cs="Arial"/>
          <w:color w:val="404040" w:themeColor="text1" w:themeTint="BF"/>
          <w:sz w:val="20"/>
          <w:szCs w:val="20"/>
        </w:rPr>
      </w:pPr>
      <w:r w:rsidRPr="00C12F32">
        <w:rPr>
          <w:rFonts w:ascii="Arial" w:hAnsi="Arial" w:cs="Arial"/>
          <w:b/>
          <w:color w:val="404040" w:themeColor="text1" w:themeTint="BF"/>
          <w:sz w:val="20"/>
          <w:szCs w:val="20"/>
        </w:rPr>
        <w:t>A Pályázatban részt vevő intézmények:</w:t>
      </w:r>
      <w:r w:rsidRPr="00C12F32">
        <w:rPr>
          <w:rFonts w:ascii="Arial" w:hAnsi="Arial" w:cs="Arial"/>
          <w:color w:val="404040" w:themeColor="text1" w:themeTint="BF"/>
          <w:sz w:val="20"/>
          <w:szCs w:val="20"/>
        </w:rPr>
        <w:t xml:space="preserve"> </w:t>
      </w:r>
      <w:r w:rsidR="001C4DC1" w:rsidRPr="00C12F32">
        <w:rPr>
          <w:rFonts w:ascii="Arial" w:hAnsi="Arial" w:cs="Arial"/>
          <w:color w:val="404040" w:themeColor="text1" w:themeTint="BF"/>
          <w:sz w:val="20"/>
          <w:szCs w:val="20"/>
        </w:rPr>
        <w:tab/>
      </w:r>
      <w:r w:rsidRPr="00C12F32">
        <w:rPr>
          <w:rFonts w:ascii="Arial" w:hAnsi="Arial" w:cs="Arial"/>
          <w:color w:val="404040" w:themeColor="text1" w:themeTint="BF"/>
          <w:sz w:val="20"/>
          <w:szCs w:val="20"/>
        </w:rPr>
        <w:t>Gyulai Implom József Általános Iskola</w:t>
      </w:r>
    </w:p>
    <w:p w:rsidR="001C4DC1" w:rsidRPr="00C12F32" w:rsidRDefault="00B44162" w:rsidP="001C4DC1">
      <w:pPr>
        <w:spacing w:after="0" w:line="240" w:lineRule="auto"/>
        <w:ind w:left="3540" w:firstLine="708"/>
        <w:rPr>
          <w:rFonts w:ascii="Arial" w:hAnsi="Arial" w:cs="Arial"/>
          <w:color w:val="404040" w:themeColor="text1" w:themeTint="BF"/>
          <w:sz w:val="20"/>
          <w:szCs w:val="20"/>
        </w:rPr>
      </w:pPr>
      <w:r w:rsidRPr="00C12F32">
        <w:rPr>
          <w:rFonts w:ascii="Arial" w:hAnsi="Arial" w:cs="Arial"/>
          <w:color w:val="404040" w:themeColor="text1" w:themeTint="BF"/>
          <w:sz w:val="20"/>
          <w:szCs w:val="20"/>
        </w:rPr>
        <w:t>Gyulai Dürer Albert Általános Iskola</w:t>
      </w:r>
    </w:p>
    <w:p w:rsidR="00B34432" w:rsidRPr="00C12F32" w:rsidRDefault="00B44162" w:rsidP="001C4DC1">
      <w:pPr>
        <w:spacing w:after="0" w:line="240" w:lineRule="auto"/>
        <w:ind w:left="3540" w:firstLine="708"/>
        <w:rPr>
          <w:rFonts w:ascii="Arial" w:hAnsi="Arial" w:cs="Arial"/>
          <w:color w:val="404040" w:themeColor="text1" w:themeTint="BF"/>
          <w:sz w:val="20"/>
          <w:szCs w:val="20"/>
        </w:rPr>
      </w:pPr>
      <w:r w:rsidRPr="00C12F32">
        <w:rPr>
          <w:rFonts w:ascii="Arial" w:hAnsi="Arial" w:cs="Arial"/>
          <w:color w:val="404040" w:themeColor="text1" w:themeTint="BF"/>
          <w:sz w:val="20"/>
          <w:szCs w:val="20"/>
        </w:rPr>
        <w:t>Bucsai II. Rákóczi Ferenc Általános Iskola</w:t>
      </w:r>
    </w:p>
    <w:p w:rsidR="00B34432" w:rsidRPr="00C12F32" w:rsidRDefault="00B34432" w:rsidP="000F1DBE">
      <w:pPr>
        <w:spacing w:after="0" w:line="240" w:lineRule="auto"/>
        <w:rPr>
          <w:rFonts w:ascii="Arial" w:hAnsi="Arial" w:cs="Arial"/>
          <w:b/>
          <w:color w:val="404040" w:themeColor="text1" w:themeTint="BF"/>
          <w:sz w:val="20"/>
          <w:szCs w:val="20"/>
        </w:rPr>
      </w:pPr>
    </w:p>
    <w:p w:rsidR="00F87E03" w:rsidRPr="00C12F32" w:rsidRDefault="003709F0" w:rsidP="000F1DBE">
      <w:pPr>
        <w:spacing w:after="0" w:line="240" w:lineRule="auto"/>
        <w:rPr>
          <w:rFonts w:ascii="Arial" w:hAnsi="Arial" w:cs="Arial"/>
          <w:color w:val="404040" w:themeColor="text1" w:themeTint="BF"/>
          <w:sz w:val="20"/>
          <w:szCs w:val="20"/>
        </w:rPr>
      </w:pPr>
      <w:r w:rsidRPr="00C12F32">
        <w:rPr>
          <w:rFonts w:ascii="Arial" w:hAnsi="Arial" w:cs="Arial"/>
          <w:b/>
          <w:color w:val="404040" w:themeColor="text1" w:themeTint="BF"/>
          <w:sz w:val="20"/>
          <w:szCs w:val="20"/>
        </w:rPr>
        <w:t>A p</w:t>
      </w:r>
      <w:r w:rsidR="00F87E03" w:rsidRPr="00C12F32">
        <w:rPr>
          <w:rFonts w:ascii="Arial" w:hAnsi="Arial" w:cs="Arial"/>
          <w:b/>
          <w:color w:val="404040" w:themeColor="text1" w:themeTint="BF"/>
          <w:sz w:val="20"/>
          <w:szCs w:val="20"/>
        </w:rPr>
        <w:t>roje</w:t>
      </w:r>
      <w:r w:rsidR="00377EB6" w:rsidRPr="00C12F32">
        <w:rPr>
          <w:rFonts w:ascii="Arial" w:hAnsi="Arial" w:cs="Arial"/>
          <w:b/>
          <w:color w:val="404040" w:themeColor="text1" w:themeTint="BF"/>
          <w:sz w:val="20"/>
          <w:szCs w:val="20"/>
        </w:rPr>
        <w:t>kt azonosító</w:t>
      </w:r>
      <w:r w:rsidR="00B44162" w:rsidRPr="00C12F32">
        <w:rPr>
          <w:rFonts w:ascii="Arial" w:hAnsi="Arial" w:cs="Arial"/>
          <w:b/>
          <w:color w:val="404040" w:themeColor="text1" w:themeTint="BF"/>
          <w:sz w:val="20"/>
          <w:szCs w:val="20"/>
        </w:rPr>
        <w:t xml:space="preserve"> száma:</w:t>
      </w:r>
      <w:r w:rsidR="005A3AF7" w:rsidRPr="00C12F32">
        <w:rPr>
          <w:rFonts w:ascii="Arial" w:hAnsi="Arial" w:cs="Arial"/>
          <w:b/>
          <w:color w:val="404040" w:themeColor="text1" w:themeTint="BF"/>
          <w:sz w:val="20"/>
          <w:szCs w:val="20"/>
        </w:rPr>
        <w:t xml:space="preserve"> </w:t>
      </w:r>
      <w:r w:rsidR="001C4DC1" w:rsidRPr="00C12F32">
        <w:rPr>
          <w:rFonts w:ascii="Arial" w:hAnsi="Arial" w:cs="Arial"/>
          <w:b/>
          <w:color w:val="404040" w:themeColor="text1" w:themeTint="BF"/>
          <w:sz w:val="20"/>
          <w:szCs w:val="20"/>
        </w:rPr>
        <w:tab/>
      </w:r>
      <w:r w:rsidR="001C4DC1" w:rsidRPr="00C12F32">
        <w:rPr>
          <w:rFonts w:ascii="Arial" w:hAnsi="Arial" w:cs="Arial"/>
          <w:b/>
          <w:color w:val="404040" w:themeColor="text1" w:themeTint="BF"/>
          <w:sz w:val="20"/>
          <w:szCs w:val="20"/>
        </w:rPr>
        <w:tab/>
      </w:r>
      <w:r w:rsidR="00C12F32">
        <w:rPr>
          <w:rFonts w:ascii="Arial" w:hAnsi="Arial" w:cs="Arial"/>
          <w:b/>
          <w:color w:val="404040" w:themeColor="text1" w:themeTint="BF"/>
          <w:sz w:val="20"/>
          <w:szCs w:val="20"/>
        </w:rPr>
        <w:tab/>
      </w:r>
      <w:r w:rsidR="005A3AF7" w:rsidRPr="00C12F32">
        <w:rPr>
          <w:rFonts w:ascii="Arial" w:hAnsi="Arial" w:cs="Arial"/>
          <w:color w:val="404040" w:themeColor="text1" w:themeTint="BF"/>
          <w:sz w:val="20"/>
          <w:szCs w:val="20"/>
        </w:rPr>
        <w:t>EFOP-3.3.7-17-2017-00024</w:t>
      </w:r>
    </w:p>
    <w:p w:rsidR="00B34432" w:rsidRPr="00C12F32" w:rsidRDefault="00B34432" w:rsidP="000F1DBE">
      <w:pPr>
        <w:spacing w:after="0" w:line="240" w:lineRule="auto"/>
        <w:rPr>
          <w:rFonts w:ascii="Arial" w:hAnsi="Arial" w:cs="Arial"/>
          <w:b/>
          <w:color w:val="404040" w:themeColor="text1" w:themeTint="BF"/>
          <w:sz w:val="20"/>
          <w:szCs w:val="20"/>
        </w:rPr>
      </w:pPr>
    </w:p>
    <w:p w:rsidR="003709F0" w:rsidRPr="00C12F32" w:rsidRDefault="003709F0" w:rsidP="000F1DBE">
      <w:pPr>
        <w:spacing w:after="0" w:line="240" w:lineRule="auto"/>
        <w:rPr>
          <w:rFonts w:ascii="Arial" w:hAnsi="Arial" w:cs="Arial"/>
          <w:color w:val="404040" w:themeColor="text1" w:themeTint="BF"/>
          <w:sz w:val="20"/>
          <w:szCs w:val="20"/>
        </w:rPr>
      </w:pPr>
      <w:r w:rsidRPr="00C12F32">
        <w:rPr>
          <w:rFonts w:ascii="Arial" w:hAnsi="Arial" w:cs="Arial"/>
          <w:b/>
          <w:color w:val="404040" w:themeColor="text1" w:themeTint="BF"/>
          <w:sz w:val="20"/>
          <w:szCs w:val="20"/>
        </w:rPr>
        <w:t>A s</w:t>
      </w:r>
      <w:r w:rsidR="00F87E03" w:rsidRPr="00C12F32">
        <w:rPr>
          <w:rFonts w:ascii="Arial" w:hAnsi="Arial" w:cs="Arial"/>
          <w:b/>
          <w:color w:val="404040" w:themeColor="text1" w:themeTint="BF"/>
          <w:sz w:val="20"/>
          <w:szCs w:val="20"/>
        </w:rPr>
        <w:t>zerződött támogatás összege:</w:t>
      </w:r>
      <w:r w:rsidR="00B44162" w:rsidRPr="00C12F32">
        <w:rPr>
          <w:rFonts w:ascii="Arial" w:hAnsi="Arial" w:cs="Arial"/>
          <w:color w:val="404040" w:themeColor="text1" w:themeTint="BF"/>
          <w:sz w:val="20"/>
          <w:szCs w:val="20"/>
        </w:rPr>
        <w:t xml:space="preserve"> </w:t>
      </w:r>
      <w:r w:rsidR="001C4DC1" w:rsidRPr="00C12F32">
        <w:rPr>
          <w:rFonts w:ascii="Arial" w:hAnsi="Arial" w:cs="Arial"/>
          <w:color w:val="404040" w:themeColor="text1" w:themeTint="BF"/>
          <w:sz w:val="20"/>
          <w:szCs w:val="20"/>
        </w:rPr>
        <w:tab/>
      </w:r>
      <w:r w:rsidR="00C12F32">
        <w:rPr>
          <w:rFonts w:ascii="Arial" w:hAnsi="Arial" w:cs="Arial"/>
          <w:color w:val="404040" w:themeColor="text1" w:themeTint="BF"/>
          <w:sz w:val="20"/>
          <w:szCs w:val="20"/>
        </w:rPr>
        <w:tab/>
      </w:r>
      <w:r w:rsidR="00B44162" w:rsidRPr="00C12F32">
        <w:rPr>
          <w:rFonts w:ascii="Arial" w:hAnsi="Arial" w:cs="Arial"/>
          <w:color w:val="404040" w:themeColor="text1" w:themeTint="BF"/>
          <w:sz w:val="20"/>
          <w:szCs w:val="20"/>
        </w:rPr>
        <w:t xml:space="preserve">74.905.317,- </w:t>
      </w:r>
      <w:r w:rsidR="001C4DC1" w:rsidRPr="00C12F32">
        <w:rPr>
          <w:rFonts w:ascii="Arial" w:hAnsi="Arial" w:cs="Arial"/>
          <w:color w:val="404040" w:themeColor="text1" w:themeTint="BF"/>
          <w:sz w:val="20"/>
          <w:szCs w:val="20"/>
        </w:rPr>
        <w:t>Forint</w:t>
      </w:r>
    </w:p>
    <w:p w:rsidR="00B34432" w:rsidRPr="00C12F32" w:rsidRDefault="00B34432" w:rsidP="000F1DBE">
      <w:pPr>
        <w:spacing w:after="0" w:line="240" w:lineRule="auto"/>
        <w:rPr>
          <w:rFonts w:ascii="Arial" w:hAnsi="Arial" w:cs="Arial"/>
          <w:b/>
          <w:color w:val="404040" w:themeColor="text1" w:themeTint="BF"/>
          <w:sz w:val="20"/>
          <w:szCs w:val="20"/>
        </w:rPr>
      </w:pPr>
    </w:p>
    <w:p w:rsidR="00F87E03" w:rsidRPr="00C12F32" w:rsidRDefault="003709F0" w:rsidP="000F1DBE">
      <w:pPr>
        <w:spacing w:after="0" w:line="240" w:lineRule="auto"/>
        <w:rPr>
          <w:rFonts w:ascii="Arial" w:hAnsi="Arial" w:cs="Arial"/>
          <w:color w:val="404040" w:themeColor="text1" w:themeTint="BF"/>
          <w:sz w:val="20"/>
          <w:szCs w:val="20"/>
        </w:rPr>
      </w:pPr>
      <w:r w:rsidRPr="00C12F32">
        <w:rPr>
          <w:rFonts w:ascii="Arial" w:hAnsi="Arial" w:cs="Arial"/>
          <w:b/>
          <w:color w:val="404040" w:themeColor="text1" w:themeTint="BF"/>
          <w:sz w:val="20"/>
          <w:szCs w:val="20"/>
        </w:rPr>
        <w:t>A t</w:t>
      </w:r>
      <w:r w:rsidR="00F87E03" w:rsidRPr="00C12F32">
        <w:rPr>
          <w:rFonts w:ascii="Arial" w:hAnsi="Arial" w:cs="Arial"/>
          <w:b/>
          <w:color w:val="404040" w:themeColor="text1" w:themeTint="BF"/>
          <w:sz w:val="20"/>
          <w:szCs w:val="20"/>
        </w:rPr>
        <w:t>ámogatás mértéke:</w:t>
      </w:r>
      <w:r w:rsidR="00F87E03" w:rsidRPr="00C12F32">
        <w:rPr>
          <w:rFonts w:ascii="Arial" w:hAnsi="Arial" w:cs="Arial"/>
          <w:color w:val="404040" w:themeColor="text1" w:themeTint="BF"/>
          <w:sz w:val="20"/>
          <w:szCs w:val="20"/>
        </w:rPr>
        <w:t xml:space="preserve"> </w:t>
      </w:r>
      <w:r w:rsidR="001C4DC1" w:rsidRPr="00C12F32">
        <w:rPr>
          <w:rFonts w:ascii="Arial" w:hAnsi="Arial" w:cs="Arial"/>
          <w:color w:val="404040" w:themeColor="text1" w:themeTint="BF"/>
          <w:sz w:val="20"/>
          <w:szCs w:val="20"/>
        </w:rPr>
        <w:tab/>
      </w:r>
      <w:r w:rsidR="001C4DC1" w:rsidRPr="00C12F32">
        <w:rPr>
          <w:rFonts w:ascii="Arial" w:hAnsi="Arial" w:cs="Arial"/>
          <w:color w:val="404040" w:themeColor="text1" w:themeTint="BF"/>
          <w:sz w:val="20"/>
          <w:szCs w:val="20"/>
        </w:rPr>
        <w:tab/>
      </w:r>
      <w:r w:rsidR="001C4DC1" w:rsidRPr="00C12F32">
        <w:rPr>
          <w:rFonts w:ascii="Arial" w:hAnsi="Arial" w:cs="Arial"/>
          <w:color w:val="404040" w:themeColor="text1" w:themeTint="BF"/>
          <w:sz w:val="20"/>
          <w:szCs w:val="20"/>
        </w:rPr>
        <w:tab/>
      </w:r>
      <w:r w:rsidR="00F87E03" w:rsidRPr="00C12F32">
        <w:rPr>
          <w:rFonts w:ascii="Arial" w:hAnsi="Arial" w:cs="Arial"/>
          <w:color w:val="404040" w:themeColor="text1" w:themeTint="BF"/>
          <w:sz w:val="20"/>
          <w:szCs w:val="20"/>
        </w:rPr>
        <w:t>100 %</w:t>
      </w:r>
    </w:p>
    <w:p w:rsidR="00B34432" w:rsidRPr="00C12F32" w:rsidRDefault="00B34432" w:rsidP="000F1DBE">
      <w:pPr>
        <w:spacing w:after="0" w:line="240" w:lineRule="auto"/>
        <w:rPr>
          <w:rFonts w:ascii="Arial" w:hAnsi="Arial" w:cs="Arial"/>
          <w:b/>
          <w:color w:val="404040" w:themeColor="text1" w:themeTint="BF"/>
          <w:sz w:val="20"/>
          <w:szCs w:val="20"/>
        </w:rPr>
      </w:pPr>
    </w:p>
    <w:p w:rsidR="00F87E03" w:rsidRPr="00C12F32" w:rsidRDefault="003709F0" w:rsidP="000F1DBE">
      <w:pPr>
        <w:spacing w:after="0" w:line="240" w:lineRule="auto"/>
        <w:rPr>
          <w:rFonts w:ascii="Arial" w:hAnsi="Arial" w:cs="Arial"/>
          <w:color w:val="404040" w:themeColor="text1" w:themeTint="BF"/>
          <w:sz w:val="20"/>
          <w:szCs w:val="20"/>
        </w:rPr>
      </w:pPr>
      <w:r w:rsidRPr="00C12F32">
        <w:rPr>
          <w:rFonts w:ascii="Arial" w:hAnsi="Arial" w:cs="Arial"/>
          <w:b/>
          <w:color w:val="404040" w:themeColor="text1" w:themeTint="BF"/>
          <w:sz w:val="20"/>
          <w:szCs w:val="20"/>
        </w:rPr>
        <w:t>A p</w:t>
      </w:r>
      <w:r w:rsidR="00F87E03" w:rsidRPr="00C12F32">
        <w:rPr>
          <w:rFonts w:ascii="Arial" w:hAnsi="Arial" w:cs="Arial"/>
          <w:b/>
          <w:color w:val="404040" w:themeColor="text1" w:themeTint="BF"/>
          <w:sz w:val="20"/>
          <w:szCs w:val="20"/>
        </w:rPr>
        <w:t>rojekt tervezett befejezési dátuma:</w:t>
      </w:r>
      <w:r w:rsidR="00B44162" w:rsidRPr="00C12F32">
        <w:rPr>
          <w:rFonts w:ascii="Arial" w:hAnsi="Arial" w:cs="Arial"/>
          <w:color w:val="404040" w:themeColor="text1" w:themeTint="BF"/>
          <w:sz w:val="20"/>
          <w:szCs w:val="20"/>
        </w:rPr>
        <w:t xml:space="preserve"> </w:t>
      </w:r>
      <w:r w:rsidR="001C4DC1" w:rsidRPr="00C12F32">
        <w:rPr>
          <w:rFonts w:ascii="Arial" w:hAnsi="Arial" w:cs="Arial"/>
          <w:color w:val="404040" w:themeColor="text1" w:themeTint="BF"/>
          <w:sz w:val="20"/>
          <w:szCs w:val="20"/>
        </w:rPr>
        <w:tab/>
      </w:r>
      <w:r w:rsidR="00B44162" w:rsidRPr="00C12F32">
        <w:rPr>
          <w:rFonts w:ascii="Arial" w:hAnsi="Arial" w:cs="Arial"/>
          <w:color w:val="404040" w:themeColor="text1" w:themeTint="BF"/>
          <w:sz w:val="20"/>
          <w:szCs w:val="20"/>
        </w:rPr>
        <w:t>2019. december 31</w:t>
      </w:r>
      <w:r w:rsidRPr="00C12F32">
        <w:rPr>
          <w:rFonts w:ascii="Arial" w:hAnsi="Arial" w:cs="Arial"/>
          <w:color w:val="404040" w:themeColor="text1" w:themeTint="BF"/>
          <w:sz w:val="20"/>
          <w:szCs w:val="20"/>
        </w:rPr>
        <w:t>.</w:t>
      </w:r>
    </w:p>
    <w:p w:rsidR="00B34432" w:rsidRPr="00C12F32" w:rsidRDefault="00B34432" w:rsidP="000F1DBE">
      <w:pPr>
        <w:spacing w:after="0" w:line="240" w:lineRule="auto"/>
        <w:rPr>
          <w:rFonts w:ascii="Arial" w:hAnsi="Arial" w:cs="Arial"/>
          <w:b/>
          <w:color w:val="404040" w:themeColor="text1" w:themeTint="BF"/>
          <w:sz w:val="20"/>
          <w:szCs w:val="20"/>
        </w:rPr>
      </w:pPr>
    </w:p>
    <w:p w:rsidR="003B5DC9" w:rsidRPr="00C12F32" w:rsidRDefault="003B5DC9" w:rsidP="00B34432">
      <w:pPr>
        <w:spacing w:after="0" w:line="240" w:lineRule="auto"/>
        <w:jc w:val="center"/>
        <w:rPr>
          <w:rFonts w:ascii="Arial" w:hAnsi="Arial" w:cs="Arial"/>
          <w:b/>
          <w:color w:val="404040" w:themeColor="text1" w:themeTint="BF"/>
          <w:sz w:val="20"/>
          <w:szCs w:val="20"/>
        </w:rPr>
      </w:pPr>
    </w:p>
    <w:p w:rsidR="00F87E03" w:rsidRDefault="00B34432" w:rsidP="00C12F32">
      <w:pPr>
        <w:spacing w:after="0" w:line="240" w:lineRule="auto"/>
        <w:rPr>
          <w:rFonts w:ascii="Arial" w:hAnsi="Arial" w:cs="Arial"/>
          <w:b/>
          <w:color w:val="404040" w:themeColor="text1" w:themeTint="BF"/>
          <w:sz w:val="20"/>
          <w:szCs w:val="20"/>
        </w:rPr>
      </w:pPr>
      <w:r w:rsidRPr="00C12F32">
        <w:rPr>
          <w:rFonts w:ascii="Arial" w:hAnsi="Arial" w:cs="Arial"/>
          <w:b/>
          <w:color w:val="404040" w:themeColor="text1" w:themeTint="BF"/>
          <w:sz w:val="20"/>
          <w:szCs w:val="20"/>
        </w:rPr>
        <w:t>A PROJEKT TARTALMÁNAK BEMUTATÁSA</w:t>
      </w:r>
      <w:r w:rsidR="00C12F32">
        <w:rPr>
          <w:rFonts w:ascii="Arial" w:hAnsi="Arial" w:cs="Arial"/>
          <w:b/>
          <w:color w:val="404040" w:themeColor="text1" w:themeTint="BF"/>
          <w:sz w:val="20"/>
          <w:szCs w:val="20"/>
        </w:rPr>
        <w:t>:</w:t>
      </w:r>
    </w:p>
    <w:p w:rsidR="00C12F32" w:rsidRPr="00C12F32" w:rsidRDefault="00C12F32" w:rsidP="00C12F32">
      <w:pPr>
        <w:spacing w:after="0" w:line="240" w:lineRule="auto"/>
        <w:rPr>
          <w:rFonts w:ascii="Arial" w:hAnsi="Arial" w:cs="Arial"/>
          <w:b/>
          <w:color w:val="404040" w:themeColor="text1" w:themeTint="BF"/>
          <w:sz w:val="20"/>
          <w:szCs w:val="20"/>
        </w:rPr>
      </w:pPr>
    </w:p>
    <w:p w:rsidR="00B34432" w:rsidRPr="00C12F32" w:rsidRDefault="00B34432" w:rsidP="000F1DBE">
      <w:pPr>
        <w:spacing w:after="0" w:line="240" w:lineRule="auto"/>
        <w:ind w:firstLine="708"/>
        <w:jc w:val="both"/>
        <w:rPr>
          <w:rFonts w:ascii="Arial" w:hAnsi="Arial" w:cs="Arial"/>
          <w:color w:val="404040" w:themeColor="text1" w:themeTint="BF"/>
          <w:sz w:val="20"/>
          <w:szCs w:val="20"/>
          <w:u w:val="single"/>
        </w:rPr>
      </w:pPr>
    </w:p>
    <w:p w:rsidR="00935EE2" w:rsidRPr="00C12F32" w:rsidRDefault="00935EE2" w:rsidP="00314EF4">
      <w:pPr>
        <w:spacing w:after="0" w:line="240" w:lineRule="auto"/>
        <w:jc w:val="center"/>
        <w:rPr>
          <w:rFonts w:ascii="Arial" w:hAnsi="Arial" w:cs="Arial"/>
          <w:b/>
          <w:color w:val="404040" w:themeColor="text1" w:themeTint="BF"/>
          <w:sz w:val="20"/>
          <w:szCs w:val="20"/>
          <w:u w:val="single"/>
        </w:rPr>
      </w:pPr>
      <w:r w:rsidRPr="00C12F32">
        <w:rPr>
          <w:rFonts w:ascii="Arial" w:hAnsi="Arial" w:cs="Arial"/>
          <w:b/>
          <w:color w:val="404040" w:themeColor="text1" w:themeTint="BF"/>
          <w:sz w:val="20"/>
          <w:szCs w:val="20"/>
          <w:u w:val="single"/>
        </w:rPr>
        <w:t xml:space="preserve">I. </w:t>
      </w:r>
      <w:r w:rsidR="00B34432" w:rsidRPr="00C12F32">
        <w:rPr>
          <w:rFonts w:ascii="Arial" w:hAnsi="Arial" w:cs="Arial"/>
          <w:b/>
          <w:color w:val="404040" w:themeColor="text1" w:themeTint="BF"/>
          <w:sz w:val="20"/>
          <w:szCs w:val="20"/>
          <w:u w:val="single"/>
        </w:rPr>
        <w:t>A PR</w:t>
      </w:r>
      <w:r w:rsidR="001C4DC1" w:rsidRPr="00C12F32">
        <w:rPr>
          <w:rFonts w:ascii="Arial" w:hAnsi="Arial" w:cs="Arial"/>
          <w:b/>
          <w:color w:val="404040" w:themeColor="text1" w:themeTint="BF"/>
          <w:sz w:val="20"/>
          <w:szCs w:val="20"/>
          <w:u w:val="single"/>
        </w:rPr>
        <w:t>O</w:t>
      </w:r>
      <w:r w:rsidR="00B34432" w:rsidRPr="00C12F32">
        <w:rPr>
          <w:rFonts w:ascii="Arial" w:hAnsi="Arial" w:cs="Arial"/>
          <w:b/>
          <w:color w:val="404040" w:themeColor="text1" w:themeTint="BF"/>
          <w:sz w:val="20"/>
          <w:szCs w:val="20"/>
          <w:u w:val="single"/>
        </w:rPr>
        <w:t>JEKT ÁTFOGÓ CÉLJA</w:t>
      </w:r>
      <w:r w:rsidR="00314EF4" w:rsidRPr="00C12F32">
        <w:rPr>
          <w:rFonts w:ascii="Arial" w:hAnsi="Arial" w:cs="Arial"/>
          <w:b/>
          <w:color w:val="404040" w:themeColor="text1" w:themeTint="BF"/>
          <w:sz w:val="20"/>
          <w:szCs w:val="20"/>
          <w:u w:val="single"/>
        </w:rPr>
        <w:t>I</w:t>
      </w:r>
    </w:p>
    <w:p w:rsidR="00B34432" w:rsidRPr="00C12F32" w:rsidRDefault="00B34432" w:rsidP="000F1DBE">
      <w:pPr>
        <w:spacing w:after="0" w:line="240" w:lineRule="auto"/>
        <w:ind w:firstLine="708"/>
        <w:jc w:val="both"/>
        <w:rPr>
          <w:rFonts w:ascii="Arial" w:hAnsi="Arial" w:cs="Arial"/>
          <w:color w:val="404040" w:themeColor="text1" w:themeTint="BF"/>
          <w:sz w:val="20"/>
          <w:szCs w:val="20"/>
          <w:u w:val="single"/>
        </w:rPr>
      </w:pPr>
    </w:p>
    <w:p w:rsidR="00E823F2" w:rsidRPr="00C12F32" w:rsidRDefault="00AA6607" w:rsidP="000F1DBE">
      <w:pPr>
        <w:spacing w:after="0" w:line="240" w:lineRule="auto"/>
        <w:jc w:val="both"/>
        <w:rPr>
          <w:rFonts w:ascii="Arial" w:hAnsi="Arial" w:cs="Arial"/>
          <w:color w:val="404040" w:themeColor="text1" w:themeTint="BF"/>
          <w:sz w:val="20"/>
          <w:szCs w:val="20"/>
        </w:rPr>
      </w:pPr>
      <w:r w:rsidRPr="00C12F32">
        <w:rPr>
          <w:rFonts w:ascii="Arial" w:hAnsi="Arial" w:cs="Arial"/>
          <w:color w:val="404040" w:themeColor="text1" w:themeTint="BF"/>
          <w:sz w:val="20"/>
          <w:szCs w:val="20"/>
        </w:rPr>
        <w:t xml:space="preserve">A </w:t>
      </w:r>
      <w:r w:rsidR="00C8148A" w:rsidRPr="00C12F32">
        <w:rPr>
          <w:rFonts w:ascii="Arial" w:hAnsi="Arial" w:cs="Arial"/>
          <w:color w:val="404040" w:themeColor="text1" w:themeTint="BF"/>
          <w:sz w:val="20"/>
          <w:szCs w:val="20"/>
        </w:rPr>
        <w:t>projekt átfogó célja az informális tanulási lehetőségek kialakításán</w:t>
      </w:r>
      <w:r w:rsidRPr="00C12F32">
        <w:rPr>
          <w:rFonts w:ascii="Arial" w:hAnsi="Arial" w:cs="Arial"/>
          <w:color w:val="404040" w:themeColor="text1" w:themeTint="BF"/>
          <w:sz w:val="20"/>
          <w:szCs w:val="20"/>
        </w:rPr>
        <w:t>, fejlesztésén</w:t>
      </w:r>
      <w:r w:rsidR="00C8148A" w:rsidRPr="00C12F32">
        <w:rPr>
          <w:rFonts w:ascii="Arial" w:hAnsi="Arial" w:cs="Arial"/>
          <w:color w:val="404040" w:themeColor="text1" w:themeTint="BF"/>
          <w:sz w:val="20"/>
          <w:szCs w:val="20"/>
        </w:rPr>
        <w:t xml:space="preserve"> keresztül a neveléshez és képzéshez való hozzáférés biztosítása, a köznevelés eredményességé</w:t>
      </w:r>
      <w:r w:rsidRPr="00C12F32">
        <w:rPr>
          <w:rFonts w:ascii="Arial" w:hAnsi="Arial" w:cs="Arial"/>
          <w:color w:val="404040" w:themeColor="text1" w:themeTint="BF"/>
          <w:sz w:val="20"/>
          <w:szCs w:val="20"/>
        </w:rPr>
        <w:t xml:space="preserve">nek és hatékonyságának növelése. </w:t>
      </w:r>
    </w:p>
    <w:p w:rsidR="00314EF4" w:rsidRPr="00C12F32" w:rsidRDefault="00314EF4" w:rsidP="000F1DBE">
      <w:pPr>
        <w:spacing w:after="0" w:line="240" w:lineRule="auto"/>
        <w:jc w:val="both"/>
        <w:rPr>
          <w:rFonts w:ascii="Arial" w:hAnsi="Arial" w:cs="Arial"/>
          <w:color w:val="404040" w:themeColor="text1" w:themeTint="BF"/>
          <w:sz w:val="20"/>
          <w:szCs w:val="20"/>
        </w:rPr>
      </w:pPr>
    </w:p>
    <w:p w:rsidR="00935EE2" w:rsidRPr="00C12F32" w:rsidRDefault="00AA6607" w:rsidP="000F1DBE">
      <w:pPr>
        <w:spacing w:after="0" w:line="240" w:lineRule="auto"/>
        <w:jc w:val="both"/>
        <w:rPr>
          <w:rFonts w:ascii="Arial" w:hAnsi="Arial" w:cs="Arial"/>
          <w:color w:val="404040" w:themeColor="text1" w:themeTint="BF"/>
          <w:sz w:val="20"/>
          <w:szCs w:val="20"/>
        </w:rPr>
      </w:pPr>
      <w:r w:rsidRPr="00C12F32">
        <w:rPr>
          <w:rFonts w:ascii="Arial" w:hAnsi="Arial" w:cs="Arial"/>
          <w:color w:val="404040" w:themeColor="text1" w:themeTint="BF"/>
          <w:sz w:val="20"/>
          <w:szCs w:val="20"/>
        </w:rPr>
        <w:t>A pályázatban részt vevő intézmények tanulói</w:t>
      </w:r>
      <w:r w:rsidR="00C8148A" w:rsidRPr="00C12F32">
        <w:rPr>
          <w:rFonts w:ascii="Arial" w:hAnsi="Arial" w:cs="Arial"/>
          <w:color w:val="404040" w:themeColor="text1" w:themeTint="BF"/>
          <w:sz w:val="20"/>
          <w:szCs w:val="20"/>
        </w:rPr>
        <w:t xml:space="preserve"> számára</w:t>
      </w:r>
      <w:r w:rsidRPr="00C12F32">
        <w:rPr>
          <w:rFonts w:ascii="Arial" w:hAnsi="Arial" w:cs="Arial"/>
          <w:color w:val="404040" w:themeColor="text1" w:themeTint="BF"/>
          <w:sz w:val="20"/>
          <w:szCs w:val="20"/>
        </w:rPr>
        <w:t xml:space="preserve"> olyan, az iskolai oktatást kiegészítő, ahhoz illeszkedő tanórán kívüli programok fejlesztése történik meg, mely lehetővé teszi a gyermekeknek</w:t>
      </w:r>
      <w:r w:rsidR="00C8148A" w:rsidRPr="00C12F32">
        <w:rPr>
          <w:rFonts w:ascii="Arial" w:hAnsi="Arial" w:cs="Arial"/>
          <w:color w:val="404040" w:themeColor="text1" w:themeTint="BF"/>
          <w:sz w:val="20"/>
          <w:szCs w:val="20"/>
        </w:rPr>
        <w:t xml:space="preserve"> önmaguk, motivációik, képességeik mélyebb megismerését, átfogó ko</w:t>
      </w:r>
      <w:r w:rsidRPr="00C12F32">
        <w:rPr>
          <w:rFonts w:ascii="Arial" w:hAnsi="Arial" w:cs="Arial"/>
          <w:color w:val="404040" w:themeColor="text1" w:themeTint="BF"/>
          <w:sz w:val="20"/>
          <w:szCs w:val="20"/>
        </w:rPr>
        <w:t xml:space="preserve">mpetencia- és készségfejlesztést tesz lehetővé és kiemelten fejleszti </w:t>
      </w:r>
      <w:r w:rsidR="00C8148A" w:rsidRPr="00C12F32">
        <w:rPr>
          <w:rFonts w:ascii="Arial" w:hAnsi="Arial" w:cs="Arial"/>
          <w:color w:val="404040" w:themeColor="text1" w:themeTint="BF"/>
          <w:sz w:val="20"/>
          <w:szCs w:val="20"/>
        </w:rPr>
        <w:t>a problémamegoldó gondolkodás</w:t>
      </w:r>
      <w:r w:rsidRPr="00C12F32">
        <w:rPr>
          <w:rFonts w:ascii="Arial" w:hAnsi="Arial" w:cs="Arial"/>
          <w:color w:val="404040" w:themeColor="text1" w:themeTint="BF"/>
          <w:sz w:val="20"/>
          <w:szCs w:val="20"/>
        </w:rPr>
        <w:t>t</w:t>
      </w:r>
      <w:r w:rsidR="00C8148A" w:rsidRPr="00C12F32">
        <w:rPr>
          <w:rFonts w:ascii="Arial" w:hAnsi="Arial" w:cs="Arial"/>
          <w:color w:val="404040" w:themeColor="text1" w:themeTint="BF"/>
          <w:sz w:val="20"/>
          <w:szCs w:val="20"/>
        </w:rPr>
        <w:t>, a vállalkozói és a kreatív kés</w:t>
      </w:r>
      <w:r w:rsidRPr="00C12F32">
        <w:rPr>
          <w:rFonts w:ascii="Arial" w:hAnsi="Arial" w:cs="Arial"/>
          <w:color w:val="404040" w:themeColor="text1" w:themeTint="BF"/>
          <w:sz w:val="20"/>
          <w:szCs w:val="20"/>
        </w:rPr>
        <w:t>zségeket</w:t>
      </w:r>
      <w:r w:rsidR="00C8148A" w:rsidRPr="00C12F32">
        <w:rPr>
          <w:rFonts w:ascii="Arial" w:hAnsi="Arial" w:cs="Arial"/>
          <w:color w:val="404040" w:themeColor="text1" w:themeTint="BF"/>
          <w:sz w:val="20"/>
          <w:szCs w:val="20"/>
        </w:rPr>
        <w:t>.</w:t>
      </w:r>
      <w:r w:rsidR="00935EE2" w:rsidRPr="00C12F32">
        <w:rPr>
          <w:rFonts w:ascii="Arial" w:hAnsi="Arial" w:cs="Arial"/>
          <w:color w:val="404040" w:themeColor="text1" w:themeTint="BF"/>
          <w:sz w:val="20"/>
          <w:szCs w:val="20"/>
        </w:rPr>
        <w:t xml:space="preserve"> </w:t>
      </w:r>
    </w:p>
    <w:p w:rsidR="001C4DC1" w:rsidRPr="00C12F32" w:rsidRDefault="001C4DC1" w:rsidP="000F1DBE">
      <w:pPr>
        <w:spacing w:after="0" w:line="240" w:lineRule="auto"/>
        <w:jc w:val="both"/>
        <w:rPr>
          <w:rFonts w:ascii="Arial" w:hAnsi="Arial" w:cs="Arial"/>
          <w:color w:val="404040" w:themeColor="text1" w:themeTint="BF"/>
          <w:sz w:val="20"/>
          <w:szCs w:val="20"/>
        </w:rPr>
      </w:pPr>
    </w:p>
    <w:p w:rsidR="00935EE2" w:rsidRPr="00C12F32" w:rsidRDefault="00935EE2" w:rsidP="000F1DBE">
      <w:pPr>
        <w:spacing w:after="0" w:line="240" w:lineRule="auto"/>
        <w:jc w:val="both"/>
        <w:rPr>
          <w:rFonts w:ascii="Arial" w:hAnsi="Arial" w:cs="Arial"/>
          <w:color w:val="404040" w:themeColor="text1" w:themeTint="BF"/>
          <w:sz w:val="20"/>
          <w:szCs w:val="20"/>
        </w:rPr>
      </w:pPr>
      <w:r w:rsidRPr="00C12F32">
        <w:rPr>
          <w:rFonts w:ascii="Arial" w:hAnsi="Arial" w:cs="Arial"/>
          <w:color w:val="404040" w:themeColor="text1" w:themeTint="BF"/>
          <w:sz w:val="20"/>
          <w:szCs w:val="20"/>
        </w:rPr>
        <w:t>Ezen átfogó célhoz kapcsolódnak azon célok, hogy olyan informális és nem formális tanulási módszerek és tartalmak, illetve ehhez szükséges terek valósuljanak meg, amelyek:</w:t>
      </w:r>
    </w:p>
    <w:p w:rsidR="00314EF4" w:rsidRPr="00C12F32" w:rsidRDefault="00314EF4" w:rsidP="000F1DBE">
      <w:pPr>
        <w:spacing w:after="0" w:line="240" w:lineRule="auto"/>
        <w:jc w:val="both"/>
        <w:rPr>
          <w:rFonts w:ascii="Arial" w:hAnsi="Arial" w:cs="Arial"/>
          <w:color w:val="404040" w:themeColor="text1" w:themeTint="BF"/>
          <w:sz w:val="20"/>
          <w:szCs w:val="20"/>
        </w:rPr>
      </w:pPr>
    </w:p>
    <w:p w:rsidR="00935EE2" w:rsidRPr="00C12F32" w:rsidRDefault="00935EE2" w:rsidP="000F1DBE">
      <w:pPr>
        <w:spacing w:after="0" w:line="240" w:lineRule="auto"/>
        <w:jc w:val="both"/>
        <w:rPr>
          <w:rFonts w:ascii="Arial" w:hAnsi="Arial" w:cs="Arial"/>
          <w:color w:val="404040" w:themeColor="text1" w:themeTint="BF"/>
          <w:sz w:val="20"/>
          <w:szCs w:val="20"/>
        </w:rPr>
      </w:pPr>
      <w:r w:rsidRPr="00C12F32">
        <w:rPr>
          <w:rFonts w:ascii="Arial" w:hAnsi="Arial" w:cs="Arial"/>
          <w:color w:val="404040" w:themeColor="text1" w:themeTint="BF"/>
          <w:sz w:val="20"/>
          <w:szCs w:val="20"/>
        </w:rPr>
        <w:t>- eseti és állandó jelleggel, akár tanórai, akár tanórán kívüli keretek között, iskolai projektmunkában fejlesztett tartalmakkal, bemutatókkal, vetélkedőkkel gazdagítják az informális és nem formális tanulási lehetőségeket, az adott iskolában és más intézményekben tanuló diákok és tanáraik számára egyaránt;</w:t>
      </w:r>
    </w:p>
    <w:p w:rsidR="00935EE2" w:rsidRPr="00C12F32" w:rsidRDefault="00935EE2" w:rsidP="000F1DBE">
      <w:pPr>
        <w:spacing w:after="0" w:line="240" w:lineRule="auto"/>
        <w:jc w:val="both"/>
        <w:rPr>
          <w:rFonts w:ascii="Arial" w:hAnsi="Arial" w:cs="Arial"/>
          <w:color w:val="404040" w:themeColor="text1" w:themeTint="BF"/>
          <w:sz w:val="20"/>
          <w:szCs w:val="20"/>
        </w:rPr>
      </w:pPr>
      <w:r w:rsidRPr="00C12F32">
        <w:rPr>
          <w:rFonts w:ascii="Arial" w:hAnsi="Arial" w:cs="Arial"/>
          <w:color w:val="404040" w:themeColor="text1" w:themeTint="BF"/>
          <w:sz w:val="20"/>
          <w:szCs w:val="20"/>
        </w:rPr>
        <w:t xml:space="preserve">- megfelelő, nyitott teret biztosítanak és eszközökkel segítik többek között az intézmény innovációs munkáját, az iskolai projektfeladatok elvégzését, a diákok kreatív készségeinek kibontakoztatását, a tanórán kívüli egyén és kiscsoportos tanulást valamint a közös játékot. </w:t>
      </w:r>
    </w:p>
    <w:p w:rsidR="00314EF4" w:rsidRPr="00C12F32" w:rsidRDefault="00314EF4" w:rsidP="000F1DBE">
      <w:pPr>
        <w:spacing w:after="0" w:line="240" w:lineRule="auto"/>
        <w:jc w:val="both"/>
        <w:rPr>
          <w:rFonts w:ascii="Arial" w:hAnsi="Arial" w:cs="Arial"/>
          <w:color w:val="404040" w:themeColor="text1" w:themeTint="BF"/>
          <w:sz w:val="20"/>
          <w:szCs w:val="20"/>
        </w:rPr>
      </w:pPr>
    </w:p>
    <w:p w:rsidR="00935EE2" w:rsidRPr="00C12F32" w:rsidRDefault="00935EE2" w:rsidP="000F1DBE">
      <w:pPr>
        <w:spacing w:after="0" w:line="240" w:lineRule="auto"/>
        <w:jc w:val="both"/>
        <w:rPr>
          <w:rFonts w:ascii="Arial" w:hAnsi="Arial" w:cs="Arial"/>
          <w:color w:val="404040" w:themeColor="text1" w:themeTint="BF"/>
          <w:sz w:val="20"/>
          <w:szCs w:val="20"/>
        </w:rPr>
      </w:pPr>
      <w:r w:rsidRPr="00C12F32">
        <w:rPr>
          <w:rFonts w:ascii="Arial" w:hAnsi="Arial" w:cs="Arial"/>
          <w:color w:val="404040" w:themeColor="text1" w:themeTint="BF"/>
          <w:sz w:val="20"/>
          <w:szCs w:val="20"/>
        </w:rPr>
        <w:t xml:space="preserve">Cél, hogy olyan fejlesztések, olyan, a régi tapasztalatokat is tükröző új módszertanok, tematikák jöjjenek létre melyek a XXI. század oktatási igényeinek eleget tesznek. </w:t>
      </w:r>
    </w:p>
    <w:p w:rsidR="00314EF4" w:rsidRPr="00C12F32" w:rsidRDefault="00314EF4" w:rsidP="000F1DBE">
      <w:pPr>
        <w:spacing w:after="0" w:line="240" w:lineRule="auto"/>
        <w:jc w:val="both"/>
        <w:rPr>
          <w:rFonts w:ascii="Arial" w:hAnsi="Arial" w:cs="Arial"/>
          <w:color w:val="404040" w:themeColor="text1" w:themeTint="BF"/>
          <w:sz w:val="20"/>
          <w:szCs w:val="20"/>
        </w:rPr>
      </w:pPr>
    </w:p>
    <w:p w:rsidR="00C8148A" w:rsidRPr="00C12F32" w:rsidRDefault="00935EE2" w:rsidP="000F1DBE">
      <w:pPr>
        <w:spacing w:after="0" w:line="240" w:lineRule="auto"/>
        <w:jc w:val="both"/>
        <w:rPr>
          <w:rFonts w:ascii="Arial" w:hAnsi="Arial" w:cs="Arial"/>
          <w:color w:val="404040" w:themeColor="text1" w:themeTint="BF"/>
          <w:sz w:val="20"/>
          <w:szCs w:val="20"/>
        </w:rPr>
      </w:pPr>
      <w:r w:rsidRPr="00C12F32">
        <w:rPr>
          <w:rFonts w:ascii="Arial" w:hAnsi="Arial" w:cs="Arial"/>
          <w:color w:val="404040" w:themeColor="text1" w:themeTint="BF"/>
          <w:sz w:val="20"/>
          <w:szCs w:val="20"/>
        </w:rPr>
        <w:t xml:space="preserve">A fejlesztés keretében megszervezendő akkreditált pedagógus továbbképzések is az informális nevelési-oktatási munkára készítik fel a pedagógusokat. </w:t>
      </w:r>
    </w:p>
    <w:p w:rsidR="00B34432" w:rsidRDefault="00B34432" w:rsidP="000F1DBE">
      <w:pPr>
        <w:spacing w:after="0" w:line="240" w:lineRule="auto"/>
        <w:ind w:firstLine="708"/>
        <w:jc w:val="both"/>
        <w:rPr>
          <w:rFonts w:ascii="Arial" w:hAnsi="Arial" w:cs="Arial"/>
          <w:color w:val="404040" w:themeColor="text1" w:themeTint="BF"/>
          <w:sz w:val="20"/>
          <w:szCs w:val="20"/>
          <w:u w:val="single"/>
        </w:rPr>
      </w:pPr>
    </w:p>
    <w:p w:rsidR="00C12F32" w:rsidRDefault="00C12F32" w:rsidP="000F1DBE">
      <w:pPr>
        <w:spacing w:after="0" w:line="240" w:lineRule="auto"/>
        <w:ind w:firstLine="708"/>
        <w:jc w:val="both"/>
        <w:rPr>
          <w:rFonts w:ascii="Arial" w:hAnsi="Arial" w:cs="Arial"/>
          <w:color w:val="404040" w:themeColor="text1" w:themeTint="BF"/>
          <w:sz w:val="20"/>
          <w:szCs w:val="20"/>
          <w:u w:val="single"/>
        </w:rPr>
      </w:pPr>
    </w:p>
    <w:p w:rsidR="00C12F32" w:rsidRPr="00C12F32" w:rsidRDefault="00C12F32" w:rsidP="000F1DBE">
      <w:pPr>
        <w:spacing w:after="0" w:line="240" w:lineRule="auto"/>
        <w:ind w:firstLine="708"/>
        <w:jc w:val="both"/>
        <w:rPr>
          <w:rFonts w:ascii="Arial" w:hAnsi="Arial" w:cs="Arial"/>
          <w:color w:val="404040" w:themeColor="text1" w:themeTint="BF"/>
          <w:sz w:val="20"/>
          <w:szCs w:val="20"/>
          <w:u w:val="single"/>
        </w:rPr>
      </w:pPr>
    </w:p>
    <w:p w:rsidR="00935EE2" w:rsidRPr="00C12F32" w:rsidRDefault="00314EF4" w:rsidP="00314EF4">
      <w:pPr>
        <w:spacing w:after="0" w:line="240" w:lineRule="auto"/>
        <w:jc w:val="center"/>
        <w:rPr>
          <w:rFonts w:ascii="Arial" w:hAnsi="Arial" w:cs="Arial"/>
          <w:b/>
          <w:color w:val="404040" w:themeColor="text1" w:themeTint="BF"/>
          <w:sz w:val="20"/>
          <w:szCs w:val="20"/>
          <w:u w:val="single"/>
        </w:rPr>
      </w:pPr>
      <w:r w:rsidRPr="00C12F32">
        <w:rPr>
          <w:rFonts w:ascii="Arial" w:hAnsi="Arial" w:cs="Arial"/>
          <w:b/>
          <w:color w:val="404040" w:themeColor="text1" w:themeTint="BF"/>
          <w:sz w:val="20"/>
          <w:szCs w:val="20"/>
          <w:u w:val="single"/>
        </w:rPr>
        <w:t>II. A PROJEKT KÖZVETLEN CÉLJAI</w:t>
      </w:r>
    </w:p>
    <w:p w:rsidR="00B34432" w:rsidRDefault="00B34432" w:rsidP="000F1DBE">
      <w:pPr>
        <w:spacing w:after="0" w:line="240" w:lineRule="auto"/>
        <w:ind w:firstLine="708"/>
        <w:jc w:val="both"/>
        <w:rPr>
          <w:rFonts w:ascii="Arial" w:hAnsi="Arial" w:cs="Arial"/>
          <w:color w:val="404040" w:themeColor="text1" w:themeTint="BF"/>
          <w:sz w:val="20"/>
          <w:szCs w:val="20"/>
          <w:u w:val="single"/>
        </w:rPr>
      </w:pPr>
    </w:p>
    <w:p w:rsidR="00C12F32" w:rsidRDefault="00C12F32" w:rsidP="000F1DBE">
      <w:pPr>
        <w:spacing w:after="0" w:line="240" w:lineRule="auto"/>
        <w:ind w:firstLine="708"/>
        <w:jc w:val="both"/>
        <w:rPr>
          <w:rFonts w:ascii="Arial" w:hAnsi="Arial" w:cs="Arial"/>
          <w:color w:val="404040" w:themeColor="text1" w:themeTint="BF"/>
          <w:sz w:val="20"/>
          <w:szCs w:val="20"/>
          <w:u w:val="single"/>
        </w:rPr>
      </w:pPr>
    </w:p>
    <w:p w:rsidR="00C12F32" w:rsidRPr="00C12F32" w:rsidRDefault="00C12F32" w:rsidP="000F1DBE">
      <w:pPr>
        <w:spacing w:after="0" w:line="240" w:lineRule="auto"/>
        <w:ind w:firstLine="708"/>
        <w:jc w:val="both"/>
        <w:rPr>
          <w:rFonts w:ascii="Arial" w:hAnsi="Arial" w:cs="Arial"/>
          <w:color w:val="404040" w:themeColor="text1" w:themeTint="BF"/>
          <w:sz w:val="20"/>
          <w:szCs w:val="20"/>
          <w:u w:val="single"/>
        </w:rPr>
      </w:pPr>
    </w:p>
    <w:p w:rsidR="00C8148A" w:rsidRPr="00C12F32" w:rsidRDefault="00C8148A" w:rsidP="001C4DC1">
      <w:pPr>
        <w:spacing w:after="0" w:line="240" w:lineRule="auto"/>
        <w:jc w:val="both"/>
        <w:rPr>
          <w:rFonts w:ascii="Arial" w:hAnsi="Arial" w:cs="Arial"/>
          <w:color w:val="404040" w:themeColor="text1" w:themeTint="BF"/>
          <w:sz w:val="20"/>
          <w:szCs w:val="20"/>
        </w:rPr>
      </w:pPr>
      <w:r w:rsidRPr="00C12F32">
        <w:rPr>
          <w:rFonts w:ascii="Arial" w:hAnsi="Arial" w:cs="Arial"/>
          <w:color w:val="404040" w:themeColor="text1" w:themeTint="BF"/>
          <w:sz w:val="20"/>
          <w:szCs w:val="20"/>
        </w:rPr>
        <w:t xml:space="preserve">A </w:t>
      </w:r>
      <w:r w:rsidR="00935EE2" w:rsidRPr="00C12F32">
        <w:rPr>
          <w:rFonts w:ascii="Arial" w:hAnsi="Arial" w:cs="Arial"/>
          <w:color w:val="404040" w:themeColor="text1" w:themeTint="BF"/>
          <w:sz w:val="20"/>
          <w:szCs w:val="20"/>
        </w:rPr>
        <w:t xml:space="preserve">projekt </w:t>
      </w:r>
      <w:r w:rsidRPr="00C12F32">
        <w:rPr>
          <w:rFonts w:ascii="Arial" w:hAnsi="Arial" w:cs="Arial"/>
          <w:color w:val="404040" w:themeColor="text1" w:themeTint="BF"/>
          <w:sz w:val="20"/>
          <w:szCs w:val="20"/>
        </w:rPr>
        <w:t>megvalósítás</w:t>
      </w:r>
      <w:r w:rsidR="00935EE2" w:rsidRPr="00C12F32">
        <w:rPr>
          <w:rFonts w:ascii="Arial" w:hAnsi="Arial" w:cs="Arial"/>
          <w:color w:val="404040" w:themeColor="text1" w:themeTint="BF"/>
          <w:sz w:val="20"/>
          <w:szCs w:val="20"/>
        </w:rPr>
        <w:t>a</w:t>
      </w:r>
      <w:r w:rsidRPr="00C12F32">
        <w:rPr>
          <w:rFonts w:ascii="Arial" w:hAnsi="Arial" w:cs="Arial"/>
          <w:color w:val="404040" w:themeColor="text1" w:themeTint="BF"/>
          <w:sz w:val="20"/>
          <w:szCs w:val="20"/>
        </w:rPr>
        <w:t xml:space="preserve"> so</w:t>
      </w:r>
      <w:r w:rsidR="00935EE2" w:rsidRPr="00C12F32">
        <w:rPr>
          <w:rFonts w:ascii="Arial" w:hAnsi="Arial" w:cs="Arial"/>
          <w:color w:val="404040" w:themeColor="text1" w:themeTint="BF"/>
          <w:sz w:val="20"/>
          <w:szCs w:val="20"/>
        </w:rPr>
        <w:t>rán mind az intézményeken belül, mind az azon</w:t>
      </w:r>
      <w:r w:rsidRPr="00C12F32">
        <w:rPr>
          <w:rFonts w:ascii="Arial" w:hAnsi="Arial" w:cs="Arial"/>
          <w:color w:val="404040" w:themeColor="text1" w:themeTint="BF"/>
          <w:sz w:val="20"/>
          <w:szCs w:val="20"/>
        </w:rPr>
        <w:t xml:space="preserve"> kívül megval</w:t>
      </w:r>
      <w:r w:rsidR="00935EE2" w:rsidRPr="00C12F32">
        <w:rPr>
          <w:rFonts w:ascii="Arial" w:hAnsi="Arial" w:cs="Arial"/>
          <w:color w:val="404040" w:themeColor="text1" w:themeTint="BF"/>
          <w:sz w:val="20"/>
          <w:szCs w:val="20"/>
        </w:rPr>
        <w:t xml:space="preserve">ósuló rendszeres programok </w:t>
      </w:r>
      <w:r w:rsidRPr="00C12F32">
        <w:rPr>
          <w:rFonts w:ascii="Arial" w:hAnsi="Arial" w:cs="Arial"/>
          <w:color w:val="404040" w:themeColor="text1" w:themeTint="BF"/>
          <w:sz w:val="20"/>
          <w:szCs w:val="20"/>
        </w:rPr>
        <w:t xml:space="preserve">a fenti átfogó célhoz illeszkednek. </w:t>
      </w:r>
      <w:bookmarkStart w:id="1" w:name="_Felhívás_részcéljai_és"/>
      <w:bookmarkEnd w:id="1"/>
    </w:p>
    <w:p w:rsidR="00314EF4" w:rsidRPr="00C12F32" w:rsidRDefault="00314EF4" w:rsidP="000F1DBE">
      <w:pPr>
        <w:spacing w:after="0" w:line="240" w:lineRule="auto"/>
        <w:rPr>
          <w:rFonts w:ascii="Arial" w:hAnsi="Arial" w:cs="Arial"/>
          <w:color w:val="404040" w:themeColor="text1" w:themeTint="BF"/>
          <w:sz w:val="20"/>
          <w:szCs w:val="20"/>
        </w:rPr>
      </w:pPr>
    </w:p>
    <w:p w:rsidR="001C4DC1" w:rsidRPr="00C12F32" w:rsidRDefault="001C4DC1" w:rsidP="000F1DBE">
      <w:pPr>
        <w:spacing w:after="0" w:line="240" w:lineRule="auto"/>
        <w:rPr>
          <w:rFonts w:ascii="Arial" w:hAnsi="Arial" w:cs="Arial"/>
          <w:color w:val="404040" w:themeColor="text1" w:themeTint="BF"/>
          <w:sz w:val="20"/>
          <w:szCs w:val="20"/>
        </w:rPr>
      </w:pPr>
    </w:p>
    <w:p w:rsidR="00AA6607" w:rsidRPr="00C12F32" w:rsidRDefault="00935EE2" w:rsidP="000F1DBE">
      <w:pPr>
        <w:spacing w:after="0" w:line="240" w:lineRule="auto"/>
        <w:jc w:val="both"/>
        <w:rPr>
          <w:rFonts w:ascii="Arial" w:hAnsi="Arial" w:cs="Arial"/>
          <w:b/>
          <w:color w:val="404040" w:themeColor="text1" w:themeTint="BF"/>
          <w:sz w:val="20"/>
          <w:szCs w:val="20"/>
          <w:u w:val="single"/>
        </w:rPr>
      </w:pPr>
      <w:r w:rsidRPr="00C12F32">
        <w:rPr>
          <w:rFonts w:ascii="Arial" w:hAnsi="Arial" w:cs="Arial"/>
          <w:b/>
          <w:color w:val="404040" w:themeColor="text1" w:themeTint="BF"/>
          <w:sz w:val="20"/>
          <w:szCs w:val="20"/>
          <w:u w:val="single"/>
        </w:rPr>
        <w:t xml:space="preserve">II.1 </w:t>
      </w:r>
      <w:r w:rsidR="00AA6607" w:rsidRPr="00C12F32">
        <w:rPr>
          <w:rFonts w:ascii="Arial" w:hAnsi="Arial" w:cs="Arial"/>
          <w:b/>
          <w:color w:val="404040" w:themeColor="text1" w:themeTint="BF"/>
          <w:sz w:val="20"/>
          <w:szCs w:val="20"/>
          <w:u w:val="single"/>
        </w:rPr>
        <w:t>Tematikus keretrendszerek fejlesztése</w:t>
      </w:r>
      <w:r w:rsidR="00266214" w:rsidRPr="00C12F32">
        <w:rPr>
          <w:rFonts w:ascii="Arial" w:hAnsi="Arial" w:cs="Arial"/>
          <w:b/>
          <w:color w:val="404040" w:themeColor="text1" w:themeTint="BF"/>
          <w:sz w:val="20"/>
          <w:szCs w:val="20"/>
          <w:u w:val="single"/>
        </w:rPr>
        <w:t>:</w:t>
      </w:r>
    </w:p>
    <w:p w:rsidR="00266214" w:rsidRPr="00C12F32" w:rsidRDefault="00266214" w:rsidP="000F1DBE">
      <w:pPr>
        <w:spacing w:after="0" w:line="240" w:lineRule="auto"/>
        <w:jc w:val="both"/>
        <w:rPr>
          <w:rFonts w:ascii="Arial" w:hAnsi="Arial" w:cs="Arial"/>
          <w:color w:val="404040" w:themeColor="text1" w:themeTint="BF"/>
          <w:sz w:val="20"/>
          <w:szCs w:val="20"/>
        </w:rPr>
      </w:pPr>
    </w:p>
    <w:p w:rsidR="001C4DC1" w:rsidRPr="00C12F32" w:rsidRDefault="001C4DC1" w:rsidP="000F1DBE">
      <w:pPr>
        <w:spacing w:after="0" w:line="240" w:lineRule="auto"/>
        <w:jc w:val="both"/>
        <w:rPr>
          <w:rFonts w:ascii="Arial" w:hAnsi="Arial" w:cs="Arial"/>
          <w:color w:val="404040" w:themeColor="text1" w:themeTint="BF"/>
          <w:sz w:val="20"/>
          <w:szCs w:val="20"/>
        </w:rPr>
      </w:pPr>
    </w:p>
    <w:p w:rsidR="00AA6607" w:rsidRPr="00C12F32" w:rsidRDefault="00AA6607" w:rsidP="000F1DBE">
      <w:pPr>
        <w:spacing w:after="0" w:line="240" w:lineRule="auto"/>
        <w:jc w:val="both"/>
        <w:rPr>
          <w:rFonts w:ascii="Arial" w:hAnsi="Arial" w:cs="Arial"/>
          <w:color w:val="404040" w:themeColor="text1" w:themeTint="BF"/>
          <w:sz w:val="20"/>
          <w:szCs w:val="20"/>
        </w:rPr>
      </w:pPr>
      <w:r w:rsidRPr="00C12F32">
        <w:rPr>
          <w:rFonts w:ascii="Arial" w:hAnsi="Arial" w:cs="Arial"/>
          <w:color w:val="404040" w:themeColor="text1" w:themeTint="BF"/>
          <w:sz w:val="20"/>
          <w:szCs w:val="20"/>
        </w:rPr>
        <w:t>A konstrukció keretében intézményenként olyan tematikus keret</w:t>
      </w:r>
      <w:r w:rsidR="00935EE2" w:rsidRPr="00C12F32">
        <w:rPr>
          <w:rFonts w:ascii="Arial" w:hAnsi="Arial" w:cs="Arial"/>
          <w:color w:val="404040" w:themeColor="text1" w:themeTint="BF"/>
          <w:sz w:val="20"/>
          <w:szCs w:val="20"/>
        </w:rPr>
        <w:t>rendszer</w:t>
      </w:r>
      <w:r w:rsidR="00266214" w:rsidRPr="00C12F32">
        <w:rPr>
          <w:rFonts w:ascii="Arial" w:hAnsi="Arial" w:cs="Arial"/>
          <w:color w:val="404040" w:themeColor="text1" w:themeTint="BF"/>
          <w:sz w:val="20"/>
          <w:szCs w:val="20"/>
        </w:rPr>
        <w:t>ek</w:t>
      </w:r>
      <w:r w:rsidR="00935EE2" w:rsidRPr="00C12F32">
        <w:rPr>
          <w:rFonts w:ascii="Arial" w:hAnsi="Arial" w:cs="Arial"/>
          <w:color w:val="404040" w:themeColor="text1" w:themeTint="BF"/>
          <w:sz w:val="20"/>
          <w:szCs w:val="20"/>
        </w:rPr>
        <w:t xml:space="preserve"> valósul</w:t>
      </w:r>
      <w:r w:rsidR="00266214" w:rsidRPr="00C12F32">
        <w:rPr>
          <w:rFonts w:ascii="Arial" w:hAnsi="Arial" w:cs="Arial"/>
          <w:color w:val="404040" w:themeColor="text1" w:themeTint="BF"/>
          <w:sz w:val="20"/>
          <w:szCs w:val="20"/>
        </w:rPr>
        <w:t>nak</w:t>
      </w:r>
      <w:r w:rsidR="00935EE2" w:rsidRPr="00C12F32">
        <w:rPr>
          <w:rFonts w:ascii="Arial" w:hAnsi="Arial" w:cs="Arial"/>
          <w:color w:val="404040" w:themeColor="text1" w:themeTint="BF"/>
          <w:sz w:val="20"/>
          <w:szCs w:val="20"/>
        </w:rPr>
        <w:t xml:space="preserve"> meg, amely</w:t>
      </w:r>
      <w:r w:rsidR="00266214" w:rsidRPr="00C12F32">
        <w:rPr>
          <w:rFonts w:ascii="Arial" w:hAnsi="Arial" w:cs="Arial"/>
          <w:color w:val="404040" w:themeColor="text1" w:themeTint="BF"/>
          <w:sz w:val="20"/>
          <w:szCs w:val="20"/>
        </w:rPr>
        <w:t>ek illeszkednek</w:t>
      </w:r>
      <w:r w:rsidRPr="00C12F32">
        <w:rPr>
          <w:rFonts w:ascii="Arial" w:hAnsi="Arial" w:cs="Arial"/>
          <w:color w:val="404040" w:themeColor="text1" w:themeTint="BF"/>
          <w:sz w:val="20"/>
          <w:szCs w:val="20"/>
        </w:rPr>
        <w:t xml:space="preserve"> a bevont iskola sajá</w:t>
      </w:r>
      <w:r w:rsidR="00935EE2" w:rsidRPr="00C12F32">
        <w:rPr>
          <w:rFonts w:ascii="Arial" w:hAnsi="Arial" w:cs="Arial"/>
          <w:color w:val="404040" w:themeColor="text1" w:themeTint="BF"/>
          <w:sz w:val="20"/>
          <w:szCs w:val="20"/>
        </w:rPr>
        <w:t>tosságaihoz, átfogóan megjelöli</w:t>
      </w:r>
      <w:r w:rsidR="00266214" w:rsidRPr="00C12F32">
        <w:rPr>
          <w:rFonts w:ascii="Arial" w:hAnsi="Arial" w:cs="Arial"/>
          <w:color w:val="404040" w:themeColor="text1" w:themeTint="BF"/>
          <w:sz w:val="20"/>
          <w:szCs w:val="20"/>
        </w:rPr>
        <w:t>k</w:t>
      </w:r>
      <w:r w:rsidRPr="00C12F32">
        <w:rPr>
          <w:rFonts w:ascii="Arial" w:hAnsi="Arial" w:cs="Arial"/>
          <w:color w:val="404040" w:themeColor="text1" w:themeTint="BF"/>
          <w:sz w:val="20"/>
          <w:szCs w:val="20"/>
        </w:rPr>
        <w:t xml:space="preserve"> a tantárgyi és évfolyami vonatkozásokat és</w:t>
      </w:r>
      <w:r w:rsidR="00935EE2" w:rsidRPr="00C12F32">
        <w:rPr>
          <w:rFonts w:ascii="Arial" w:hAnsi="Arial" w:cs="Arial"/>
          <w:color w:val="404040" w:themeColor="text1" w:themeTint="BF"/>
          <w:sz w:val="20"/>
          <w:szCs w:val="20"/>
        </w:rPr>
        <w:t xml:space="preserve"> általános irányokat fogalmaz</w:t>
      </w:r>
      <w:r w:rsidR="00266214" w:rsidRPr="00C12F32">
        <w:rPr>
          <w:rFonts w:ascii="Arial" w:hAnsi="Arial" w:cs="Arial"/>
          <w:color w:val="404040" w:themeColor="text1" w:themeTint="BF"/>
          <w:sz w:val="20"/>
          <w:szCs w:val="20"/>
        </w:rPr>
        <w:t>nak</w:t>
      </w:r>
      <w:r w:rsidRPr="00C12F32">
        <w:rPr>
          <w:rFonts w:ascii="Arial" w:hAnsi="Arial" w:cs="Arial"/>
          <w:color w:val="404040" w:themeColor="text1" w:themeTint="BF"/>
          <w:sz w:val="20"/>
          <w:szCs w:val="20"/>
        </w:rPr>
        <w:t xml:space="preserve"> meg a fejlesztendő tanulói készségek, képességek és attitűd</w:t>
      </w:r>
      <w:r w:rsidR="00935EE2" w:rsidRPr="00C12F32">
        <w:rPr>
          <w:rFonts w:ascii="Arial" w:hAnsi="Arial" w:cs="Arial"/>
          <w:color w:val="404040" w:themeColor="text1" w:themeTint="BF"/>
          <w:sz w:val="20"/>
          <w:szCs w:val="20"/>
        </w:rPr>
        <w:t>ök</w:t>
      </w:r>
      <w:r w:rsidRPr="00C12F32">
        <w:rPr>
          <w:rFonts w:ascii="Arial" w:hAnsi="Arial" w:cs="Arial"/>
          <w:color w:val="404040" w:themeColor="text1" w:themeTint="BF"/>
          <w:sz w:val="20"/>
          <w:szCs w:val="20"/>
        </w:rPr>
        <w:t xml:space="preserve"> kapcsán. A tevékenység eredményeként létrejövő termékek részét képezi a dokumentum</w:t>
      </w:r>
      <w:r w:rsidR="00266214" w:rsidRPr="00C12F32">
        <w:rPr>
          <w:rFonts w:ascii="Arial" w:hAnsi="Arial" w:cs="Arial"/>
          <w:color w:val="404040" w:themeColor="text1" w:themeTint="BF"/>
          <w:sz w:val="20"/>
          <w:szCs w:val="20"/>
        </w:rPr>
        <w:t>ok</w:t>
      </w:r>
      <w:r w:rsidRPr="00C12F32">
        <w:rPr>
          <w:rFonts w:ascii="Arial" w:hAnsi="Arial" w:cs="Arial"/>
          <w:color w:val="404040" w:themeColor="text1" w:themeTint="BF"/>
          <w:sz w:val="20"/>
          <w:szCs w:val="20"/>
        </w:rPr>
        <w:t xml:space="preserve"> NAT-hoz, és az iskola pedagógiai programjához, helyi tantervéhez való illeszkedés</w:t>
      </w:r>
      <w:r w:rsidR="00266214" w:rsidRPr="00C12F32">
        <w:rPr>
          <w:rFonts w:ascii="Arial" w:hAnsi="Arial" w:cs="Arial"/>
          <w:color w:val="404040" w:themeColor="text1" w:themeTint="BF"/>
          <w:sz w:val="20"/>
          <w:szCs w:val="20"/>
        </w:rPr>
        <w:t>ének</w:t>
      </w:r>
      <w:r w:rsidRPr="00C12F32">
        <w:rPr>
          <w:rFonts w:ascii="Arial" w:hAnsi="Arial" w:cs="Arial"/>
          <w:color w:val="404040" w:themeColor="text1" w:themeTint="BF"/>
          <w:sz w:val="20"/>
          <w:szCs w:val="20"/>
        </w:rPr>
        <w:t xml:space="preserve"> biztosítása és bemutatása is.</w:t>
      </w:r>
    </w:p>
    <w:p w:rsidR="00266214" w:rsidRPr="00C12F32" w:rsidRDefault="00266214" w:rsidP="000F1DBE">
      <w:pPr>
        <w:spacing w:after="0" w:line="240" w:lineRule="auto"/>
        <w:jc w:val="both"/>
        <w:rPr>
          <w:rFonts w:ascii="Arial" w:hAnsi="Arial" w:cs="Arial"/>
          <w:color w:val="404040" w:themeColor="text1" w:themeTint="BF"/>
          <w:sz w:val="20"/>
          <w:szCs w:val="20"/>
        </w:rPr>
      </w:pPr>
    </w:p>
    <w:p w:rsidR="00266214" w:rsidRPr="00C12F32" w:rsidRDefault="00935EE2" w:rsidP="001C4DC1">
      <w:pPr>
        <w:spacing w:after="0" w:line="240" w:lineRule="auto"/>
        <w:jc w:val="both"/>
        <w:rPr>
          <w:rFonts w:ascii="Arial" w:hAnsi="Arial" w:cs="Arial"/>
          <w:color w:val="404040" w:themeColor="text1" w:themeTint="BF"/>
          <w:sz w:val="20"/>
          <w:szCs w:val="20"/>
        </w:rPr>
      </w:pPr>
      <w:r w:rsidRPr="00C12F32">
        <w:rPr>
          <w:rFonts w:ascii="Arial" w:hAnsi="Arial" w:cs="Arial"/>
          <w:color w:val="404040" w:themeColor="text1" w:themeTint="BF"/>
          <w:sz w:val="20"/>
          <w:szCs w:val="20"/>
        </w:rPr>
        <w:t>A projektbe bevont iskolák az alábbi vállalásokat tették:</w:t>
      </w:r>
    </w:p>
    <w:p w:rsidR="00AA6607" w:rsidRPr="00C12F32" w:rsidRDefault="00AA6607" w:rsidP="000F1DBE">
      <w:pPr>
        <w:spacing w:after="0" w:line="240" w:lineRule="auto"/>
        <w:rPr>
          <w:rFonts w:ascii="Arial" w:hAnsi="Arial" w:cs="Arial"/>
          <w:color w:val="404040" w:themeColor="text1" w:themeTint="BF"/>
          <w:sz w:val="20"/>
          <w:szCs w:val="20"/>
          <w:shd w:val="clear" w:color="auto" w:fill="FFFFFF"/>
        </w:rPr>
      </w:pPr>
      <w:r w:rsidRPr="00C12F32">
        <w:rPr>
          <w:rFonts w:ascii="Arial" w:hAnsi="Arial" w:cs="Arial"/>
          <w:color w:val="404040" w:themeColor="text1" w:themeTint="BF"/>
          <w:sz w:val="20"/>
          <w:szCs w:val="20"/>
          <w:shd w:val="clear" w:color="auto" w:fill="FFFFFF"/>
        </w:rPr>
        <w:t>Bucsa II. Rákóczi Ferenc Általános Iskola és Alapfokú Művészeti Iskola</w:t>
      </w:r>
      <w:r w:rsidR="00935EE2" w:rsidRPr="00C12F32">
        <w:rPr>
          <w:rFonts w:ascii="Arial" w:hAnsi="Arial" w:cs="Arial"/>
          <w:color w:val="404040" w:themeColor="text1" w:themeTint="BF"/>
          <w:sz w:val="20"/>
          <w:szCs w:val="20"/>
          <w:shd w:val="clear" w:color="auto" w:fill="FFFFFF"/>
        </w:rPr>
        <w:t>:</w:t>
      </w:r>
    </w:p>
    <w:p w:rsidR="00AA6607" w:rsidRPr="00C12F32" w:rsidRDefault="00AA6607" w:rsidP="000F1DBE">
      <w:pPr>
        <w:pStyle w:val="Listaszerbekezds"/>
        <w:numPr>
          <w:ilvl w:val="0"/>
          <w:numId w:val="3"/>
        </w:numPr>
        <w:spacing w:after="0" w:line="240" w:lineRule="auto"/>
        <w:jc w:val="both"/>
        <w:rPr>
          <w:rFonts w:cs="Arial"/>
          <w:color w:val="404040" w:themeColor="text1" w:themeTint="BF"/>
        </w:rPr>
      </w:pPr>
      <w:r w:rsidRPr="00C12F32">
        <w:rPr>
          <w:rFonts w:cs="Arial"/>
          <w:color w:val="404040" w:themeColor="text1" w:themeTint="BF"/>
        </w:rPr>
        <w:lastRenderedPageBreak/>
        <w:t>alap- és kulcskompetenciák, továbbá munkaerő-piaci kompetenciák erősítése elsősorban projekt</w:t>
      </w:r>
      <w:r w:rsidR="00935EE2" w:rsidRPr="00C12F32">
        <w:rPr>
          <w:rFonts w:cs="Arial"/>
          <w:color w:val="404040" w:themeColor="text1" w:themeTint="BF"/>
        </w:rPr>
        <w:t xml:space="preserve">módszer keretében - kiemelten, </w:t>
      </w:r>
      <w:r w:rsidRPr="00C12F32">
        <w:rPr>
          <w:rFonts w:cs="Arial"/>
          <w:color w:val="404040" w:themeColor="text1" w:themeTint="BF"/>
        </w:rPr>
        <w:t>pl.</w:t>
      </w:r>
      <w:r w:rsidR="00935EE2" w:rsidRPr="00C12F32">
        <w:rPr>
          <w:rFonts w:cs="Arial"/>
          <w:color w:val="404040" w:themeColor="text1" w:themeTint="BF"/>
        </w:rPr>
        <w:t xml:space="preserve"> a</w:t>
      </w:r>
      <w:r w:rsidRPr="00C12F32">
        <w:rPr>
          <w:rFonts w:cs="Arial"/>
          <w:color w:val="404040" w:themeColor="text1" w:themeTint="BF"/>
        </w:rPr>
        <w:t xml:space="preserve"> kommunikációs szolgáltatások (</w:t>
      </w:r>
      <w:r w:rsidR="00935EE2" w:rsidRPr="00C12F32">
        <w:rPr>
          <w:rFonts w:cs="Arial"/>
          <w:color w:val="404040" w:themeColor="text1" w:themeTint="BF"/>
        </w:rPr>
        <w:t xml:space="preserve">pl.: </w:t>
      </w:r>
      <w:r w:rsidRPr="00C12F32">
        <w:rPr>
          <w:rFonts w:cs="Arial"/>
          <w:color w:val="404040" w:themeColor="text1" w:themeTint="BF"/>
        </w:rPr>
        <w:t>iskolaújság, iskolai honlap, iskolarádió</w:t>
      </w:r>
      <w:r w:rsidR="00935EE2" w:rsidRPr="00C12F32">
        <w:rPr>
          <w:rFonts w:cs="Arial"/>
          <w:color w:val="404040" w:themeColor="text1" w:themeTint="BF"/>
        </w:rPr>
        <w:t>) vállalkozói készségfejlesztés.</w:t>
      </w:r>
    </w:p>
    <w:p w:rsidR="001C4DC1" w:rsidRPr="00C12F32" w:rsidRDefault="001C4DC1" w:rsidP="000F1DBE">
      <w:pPr>
        <w:spacing w:after="0" w:line="240" w:lineRule="auto"/>
        <w:jc w:val="both"/>
        <w:rPr>
          <w:rFonts w:ascii="Arial" w:hAnsi="Arial" w:cs="Arial"/>
          <w:color w:val="404040" w:themeColor="text1" w:themeTint="BF"/>
          <w:sz w:val="20"/>
          <w:szCs w:val="20"/>
        </w:rPr>
      </w:pPr>
    </w:p>
    <w:p w:rsidR="00AA6607" w:rsidRPr="00C12F32" w:rsidRDefault="00AA6607" w:rsidP="000F1DBE">
      <w:pPr>
        <w:spacing w:after="0" w:line="240" w:lineRule="auto"/>
        <w:jc w:val="both"/>
        <w:rPr>
          <w:rFonts w:ascii="Arial" w:hAnsi="Arial" w:cs="Arial"/>
          <w:color w:val="404040" w:themeColor="text1" w:themeTint="BF"/>
          <w:sz w:val="20"/>
          <w:szCs w:val="20"/>
        </w:rPr>
      </w:pPr>
      <w:r w:rsidRPr="00C12F32">
        <w:rPr>
          <w:rFonts w:ascii="Arial" w:hAnsi="Arial" w:cs="Arial"/>
          <w:color w:val="404040" w:themeColor="text1" w:themeTint="BF"/>
          <w:sz w:val="20"/>
          <w:szCs w:val="20"/>
        </w:rPr>
        <w:t>Gyulai Implom József Általános Iskola</w:t>
      </w:r>
      <w:r w:rsidR="00935EE2" w:rsidRPr="00C12F32">
        <w:rPr>
          <w:rFonts w:ascii="Arial" w:hAnsi="Arial" w:cs="Arial"/>
          <w:color w:val="404040" w:themeColor="text1" w:themeTint="BF"/>
          <w:sz w:val="20"/>
          <w:szCs w:val="20"/>
        </w:rPr>
        <w:t>:</w:t>
      </w:r>
    </w:p>
    <w:p w:rsidR="00AA6607" w:rsidRPr="00C12F32" w:rsidRDefault="00AA6607" w:rsidP="000F1DBE">
      <w:pPr>
        <w:pStyle w:val="Listaszerbekezds"/>
        <w:numPr>
          <w:ilvl w:val="0"/>
          <w:numId w:val="3"/>
        </w:numPr>
        <w:spacing w:after="0" w:line="240" w:lineRule="auto"/>
        <w:jc w:val="both"/>
        <w:rPr>
          <w:rFonts w:cs="Arial"/>
          <w:color w:val="404040" w:themeColor="text1" w:themeTint="BF"/>
        </w:rPr>
      </w:pPr>
      <w:r w:rsidRPr="00C12F32">
        <w:rPr>
          <w:rFonts w:cs="Arial"/>
          <w:color w:val="404040" w:themeColor="text1" w:themeTint="BF"/>
        </w:rPr>
        <w:t>a társadalmi és globális felelősségvállalást, környezettudatos magatartást és a fenntartható gazdálkodással kapcsolatos ismeretek megszerzését támogató programok (</w:t>
      </w:r>
      <w:r w:rsidR="00935EE2" w:rsidRPr="00C12F32">
        <w:rPr>
          <w:rFonts w:cs="Arial"/>
          <w:color w:val="404040" w:themeColor="text1" w:themeTint="BF"/>
        </w:rPr>
        <w:t>pl.:</w:t>
      </w:r>
      <w:r w:rsidRPr="00C12F32">
        <w:rPr>
          <w:rFonts w:cs="Arial"/>
          <w:color w:val="404040" w:themeColor="text1" w:themeTint="BF"/>
        </w:rPr>
        <w:t xml:space="preserve">iskolai ökokertek létrehozása, fejlesztése, </w:t>
      </w:r>
      <w:r w:rsidR="00935EE2" w:rsidRPr="00C12F32">
        <w:rPr>
          <w:rFonts w:cs="Arial"/>
          <w:color w:val="404040" w:themeColor="text1" w:themeTint="BF"/>
        </w:rPr>
        <w:t>ökotermékek feldolgozása, stb.).</w:t>
      </w:r>
    </w:p>
    <w:p w:rsidR="00266214" w:rsidRPr="00C12F32" w:rsidRDefault="00266214" w:rsidP="000F1DBE">
      <w:pPr>
        <w:spacing w:after="0" w:line="240" w:lineRule="auto"/>
        <w:jc w:val="both"/>
        <w:rPr>
          <w:rFonts w:ascii="Arial" w:hAnsi="Arial" w:cs="Arial"/>
          <w:color w:val="404040" w:themeColor="text1" w:themeTint="BF"/>
          <w:sz w:val="20"/>
          <w:szCs w:val="20"/>
        </w:rPr>
      </w:pPr>
    </w:p>
    <w:p w:rsidR="00AA6607" w:rsidRPr="00C12F32" w:rsidRDefault="00AA6607" w:rsidP="000F1DBE">
      <w:pPr>
        <w:spacing w:after="0" w:line="240" w:lineRule="auto"/>
        <w:jc w:val="both"/>
        <w:rPr>
          <w:rFonts w:ascii="Arial" w:hAnsi="Arial" w:cs="Arial"/>
          <w:color w:val="404040" w:themeColor="text1" w:themeTint="BF"/>
          <w:sz w:val="20"/>
          <w:szCs w:val="20"/>
        </w:rPr>
      </w:pPr>
      <w:r w:rsidRPr="00C12F32">
        <w:rPr>
          <w:rFonts w:ascii="Arial" w:hAnsi="Arial" w:cs="Arial"/>
          <w:color w:val="404040" w:themeColor="text1" w:themeTint="BF"/>
          <w:sz w:val="20"/>
          <w:szCs w:val="20"/>
        </w:rPr>
        <w:t>Gyulai Dürer Albert Általános Iskola</w:t>
      </w:r>
      <w:r w:rsidR="00935EE2" w:rsidRPr="00C12F32">
        <w:rPr>
          <w:rFonts w:ascii="Arial" w:hAnsi="Arial" w:cs="Arial"/>
          <w:color w:val="404040" w:themeColor="text1" w:themeTint="BF"/>
          <w:sz w:val="20"/>
          <w:szCs w:val="20"/>
        </w:rPr>
        <w:t>:</w:t>
      </w:r>
    </w:p>
    <w:p w:rsidR="00AA6607" w:rsidRPr="00C12F32" w:rsidRDefault="00AA6607" w:rsidP="000F1DBE">
      <w:pPr>
        <w:pStyle w:val="Listaszerbekezds"/>
        <w:numPr>
          <w:ilvl w:val="0"/>
          <w:numId w:val="3"/>
        </w:numPr>
        <w:spacing w:after="0" w:line="240" w:lineRule="auto"/>
        <w:jc w:val="both"/>
        <w:rPr>
          <w:rFonts w:cs="Arial"/>
          <w:color w:val="404040" w:themeColor="text1" w:themeTint="BF"/>
        </w:rPr>
      </w:pPr>
      <w:r w:rsidRPr="00C12F32">
        <w:rPr>
          <w:rFonts w:cs="Arial"/>
          <w:color w:val="404040" w:themeColor="text1" w:themeTint="BF"/>
        </w:rPr>
        <w:t>a problémamegoldó gondolkodás és a kreatív készségek fejlesztése, pl „szabaduló szoba” logikai-, társas- és t</w:t>
      </w:r>
      <w:r w:rsidR="00935EE2" w:rsidRPr="00C12F32">
        <w:rPr>
          <w:rFonts w:cs="Arial"/>
          <w:color w:val="404040" w:themeColor="text1" w:themeTint="BF"/>
        </w:rPr>
        <w:t>áblajáték tematikák elkészítése.</w:t>
      </w:r>
    </w:p>
    <w:p w:rsidR="00266214" w:rsidRPr="00C12F32" w:rsidRDefault="00266214" w:rsidP="000F1DBE">
      <w:pPr>
        <w:spacing w:after="0" w:line="240" w:lineRule="auto"/>
        <w:jc w:val="both"/>
        <w:rPr>
          <w:rFonts w:ascii="Arial" w:hAnsi="Arial" w:cs="Arial"/>
          <w:color w:val="404040" w:themeColor="text1" w:themeTint="BF"/>
          <w:sz w:val="20"/>
          <w:szCs w:val="20"/>
        </w:rPr>
      </w:pPr>
    </w:p>
    <w:p w:rsidR="00AA6607" w:rsidRPr="00C12F32" w:rsidRDefault="00935EE2" w:rsidP="000F1DBE">
      <w:pPr>
        <w:spacing w:after="0" w:line="240" w:lineRule="auto"/>
        <w:jc w:val="both"/>
        <w:rPr>
          <w:rFonts w:ascii="Arial" w:hAnsi="Arial" w:cs="Arial"/>
          <w:color w:val="404040" w:themeColor="text1" w:themeTint="BF"/>
          <w:sz w:val="20"/>
          <w:szCs w:val="20"/>
        </w:rPr>
      </w:pPr>
      <w:r w:rsidRPr="00C12F32">
        <w:rPr>
          <w:rFonts w:ascii="Arial" w:hAnsi="Arial" w:cs="Arial"/>
          <w:color w:val="404040" w:themeColor="text1" w:themeTint="BF"/>
          <w:sz w:val="20"/>
          <w:szCs w:val="20"/>
        </w:rPr>
        <w:t>A t</w:t>
      </w:r>
      <w:r w:rsidR="00AA6607" w:rsidRPr="00C12F32">
        <w:rPr>
          <w:rFonts w:ascii="Arial" w:hAnsi="Arial" w:cs="Arial"/>
          <w:color w:val="404040" w:themeColor="text1" w:themeTint="BF"/>
          <w:sz w:val="20"/>
          <w:szCs w:val="20"/>
        </w:rPr>
        <w:t>ematikus keretrendszer</w:t>
      </w:r>
      <w:r w:rsidRPr="00C12F32">
        <w:rPr>
          <w:rFonts w:ascii="Arial" w:hAnsi="Arial" w:cs="Arial"/>
          <w:color w:val="404040" w:themeColor="text1" w:themeTint="BF"/>
          <w:sz w:val="20"/>
          <w:szCs w:val="20"/>
        </w:rPr>
        <w:t>ek tervezett általános tartalma, a k</w:t>
      </w:r>
      <w:r w:rsidR="00AA6607" w:rsidRPr="00C12F32">
        <w:rPr>
          <w:rFonts w:ascii="Arial" w:hAnsi="Arial" w:cs="Arial"/>
          <w:color w:val="404040" w:themeColor="text1" w:themeTint="BF"/>
          <w:sz w:val="20"/>
          <w:szCs w:val="20"/>
        </w:rPr>
        <w:t>ommunikációs, személyiségfejlesztő orientáltságú tematika – alap és kulcskompetenciák fejlesztéséhez kapcsolódóan</w:t>
      </w:r>
      <w:r w:rsidRPr="00C12F32">
        <w:rPr>
          <w:rFonts w:ascii="Arial" w:hAnsi="Arial" w:cs="Arial"/>
          <w:color w:val="404040" w:themeColor="text1" w:themeTint="BF"/>
          <w:sz w:val="20"/>
          <w:szCs w:val="20"/>
        </w:rPr>
        <w:t>:</w:t>
      </w:r>
    </w:p>
    <w:p w:rsidR="00AA6607" w:rsidRPr="00C12F32" w:rsidRDefault="00935EE2" w:rsidP="000F1DBE">
      <w:pPr>
        <w:pStyle w:val="Listaszerbekezds"/>
        <w:numPr>
          <w:ilvl w:val="0"/>
          <w:numId w:val="7"/>
        </w:numPr>
        <w:spacing w:after="0" w:line="240" w:lineRule="auto"/>
        <w:jc w:val="both"/>
        <w:rPr>
          <w:rFonts w:cs="Arial"/>
          <w:color w:val="404040" w:themeColor="text1" w:themeTint="BF"/>
        </w:rPr>
      </w:pPr>
      <w:r w:rsidRPr="00C12F32">
        <w:rPr>
          <w:rFonts w:cs="Arial"/>
          <w:color w:val="404040" w:themeColor="text1" w:themeTint="BF"/>
        </w:rPr>
        <w:t>ö</w:t>
      </w:r>
      <w:r w:rsidR="00AA6607" w:rsidRPr="00C12F32">
        <w:rPr>
          <w:rFonts w:cs="Arial"/>
          <w:color w:val="404040" w:themeColor="text1" w:themeTint="BF"/>
        </w:rPr>
        <w:t>nismereti alapok, érzelmi és társas intelligencia, énkép és jövőkép-alkotás, stratégiaalkotás</w:t>
      </w:r>
      <w:r w:rsidRPr="00C12F32">
        <w:rPr>
          <w:rFonts w:cs="Arial"/>
          <w:color w:val="404040" w:themeColor="text1" w:themeTint="BF"/>
        </w:rPr>
        <w:t>;</w:t>
      </w:r>
    </w:p>
    <w:p w:rsidR="00AA6607" w:rsidRPr="00C12F32" w:rsidRDefault="00935EE2" w:rsidP="000F1DBE">
      <w:pPr>
        <w:pStyle w:val="Listaszerbekezds"/>
        <w:numPr>
          <w:ilvl w:val="0"/>
          <w:numId w:val="7"/>
        </w:numPr>
        <w:spacing w:after="0" w:line="240" w:lineRule="auto"/>
        <w:jc w:val="both"/>
        <w:rPr>
          <w:rFonts w:cs="Arial"/>
          <w:color w:val="404040" w:themeColor="text1" w:themeTint="BF"/>
        </w:rPr>
      </w:pPr>
      <w:r w:rsidRPr="00C12F32">
        <w:rPr>
          <w:rFonts w:cs="Arial"/>
          <w:color w:val="404040" w:themeColor="text1" w:themeTint="BF"/>
        </w:rPr>
        <w:t>k</w:t>
      </w:r>
      <w:r w:rsidR="00AA6607" w:rsidRPr="00C12F32">
        <w:rPr>
          <w:rFonts w:cs="Arial"/>
          <w:color w:val="404040" w:themeColor="text1" w:themeTint="BF"/>
        </w:rPr>
        <w:t>ommunikációs elméletek, irányzatok áttekintése, gyakorlati alkalmazási területei</w:t>
      </w:r>
      <w:r w:rsidRPr="00C12F32">
        <w:rPr>
          <w:rFonts w:cs="Arial"/>
          <w:color w:val="404040" w:themeColor="text1" w:themeTint="BF"/>
        </w:rPr>
        <w:t>;</w:t>
      </w:r>
    </w:p>
    <w:p w:rsidR="00AA6607" w:rsidRPr="00C12F32" w:rsidRDefault="00935EE2" w:rsidP="000F1DBE">
      <w:pPr>
        <w:pStyle w:val="Listaszerbekezds"/>
        <w:numPr>
          <w:ilvl w:val="0"/>
          <w:numId w:val="7"/>
        </w:numPr>
        <w:spacing w:after="0" w:line="240" w:lineRule="auto"/>
        <w:jc w:val="both"/>
        <w:rPr>
          <w:rFonts w:cs="Arial"/>
          <w:color w:val="404040" w:themeColor="text1" w:themeTint="BF"/>
        </w:rPr>
      </w:pPr>
      <w:r w:rsidRPr="00C12F32">
        <w:rPr>
          <w:rFonts w:cs="Arial"/>
          <w:color w:val="404040" w:themeColor="text1" w:themeTint="BF"/>
        </w:rPr>
        <w:t>k</w:t>
      </w:r>
      <w:r w:rsidR="00AA6607" w:rsidRPr="00C12F32">
        <w:rPr>
          <w:rFonts w:cs="Arial"/>
          <w:color w:val="404040" w:themeColor="text1" w:themeTint="BF"/>
        </w:rPr>
        <w:t>onfliktuskezelés mesterfogásai, eredményes feedback módszerek</w:t>
      </w:r>
      <w:r w:rsidRPr="00C12F32">
        <w:rPr>
          <w:rFonts w:cs="Arial"/>
          <w:color w:val="404040" w:themeColor="text1" w:themeTint="BF"/>
        </w:rPr>
        <w:t>;</w:t>
      </w:r>
    </w:p>
    <w:p w:rsidR="00AA6607" w:rsidRPr="00C12F32" w:rsidRDefault="00935EE2" w:rsidP="000F1DBE">
      <w:pPr>
        <w:pStyle w:val="Listaszerbekezds"/>
        <w:numPr>
          <w:ilvl w:val="0"/>
          <w:numId w:val="7"/>
        </w:numPr>
        <w:spacing w:after="0" w:line="240" w:lineRule="auto"/>
        <w:jc w:val="both"/>
        <w:rPr>
          <w:rFonts w:cs="Arial"/>
          <w:color w:val="404040" w:themeColor="text1" w:themeTint="BF"/>
        </w:rPr>
      </w:pPr>
      <w:r w:rsidRPr="00C12F32">
        <w:rPr>
          <w:rFonts w:cs="Arial"/>
          <w:color w:val="404040" w:themeColor="text1" w:themeTint="BF"/>
        </w:rPr>
        <w:t>a</w:t>
      </w:r>
      <w:r w:rsidR="00AA6607" w:rsidRPr="00C12F32">
        <w:rPr>
          <w:rFonts w:cs="Arial"/>
          <w:color w:val="404040" w:themeColor="text1" w:themeTint="BF"/>
        </w:rPr>
        <w:t>sszertív kommunikáció, személyes hatékonyság, vezetői hatékonyság, motivációs mintázatok</w:t>
      </w:r>
      <w:r w:rsidRPr="00C12F32">
        <w:rPr>
          <w:rFonts w:cs="Arial"/>
          <w:color w:val="404040" w:themeColor="text1" w:themeTint="BF"/>
        </w:rPr>
        <w:t>;</w:t>
      </w:r>
    </w:p>
    <w:p w:rsidR="00AA6607" w:rsidRPr="00C12F32" w:rsidRDefault="00935EE2" w:rsidP="000F1DBE">
      <w:pPr>
        <w:pStyle w:val="Listaszerbekezds"/>
        <w:numPr>
          <w:ilvl w:val="0"/>
          <w:numId w:val="7"/>
        </w:numPr>
        <w:spacing w:after="0" w:line="240" w:lineRule="auto"/>
        <w:jc w:val="both"/>
        <w:rPr>
          <w:rFonts w:cs="Arial"/>
          <w:color w:val="404040" w:themeColor="text1" w:themeTint="BF"/>
        </w:rPr>
      </w:pPr>
      <w:r w:rsidRPr="00C12F32">
        <w:rPr>
          <w:rFonts w:cs="Arial"/>
          <w:color w:val="404040" w:themeColor="text1" w:themeTint="BF"/>
        </w:rPr>
        <w:t>ö</w:t>
      </w:r>
      <w:r w:rsidR="00AA6607" w:rsidRPr="00C12F32">
        <w:rPr>
          <w:rFonts w:cs="Arial"/>
          <w:color w:val="404040" w:themeColor="text1" w:themeTint="BF"/>
        </w:rPr>
        <w:t>tlet-és termékkommunikáció, a kreativitás, mint erőforrás</w:t>
      </w:r>
      <w:r w:rsidRPr="00C12F32">
        <w:rPr>
          <w:rFonts w:cs="Arial"/>
          <w:color w:val="404040" w:themeColor="text1" w:themeTint="BF"/>
        </w:rPr>
        <w:t>;</w:t>
      </w:r>
    </w:p>
    <w:p w:rsidR="00AA6607" w:rsidRPr="00C12F32" w:rsidRDefault="00935EE2" w:rsidP="000F1DBE">
      <w:pPr>
        <w:pStyle w:val="Listaszerbekezds"/>
        <w:numPr>
          <w:ilvl w:val="0"/>
          <w:numId w:val="7"/>
        </w:numPr>
        <w:spacing w:after="0" w:line="240" w:lineRule="auto"/>
        <w:jc w:val="both"/>
        <w:rPr>
          <w:rFonts w:cs="Arial"/>
          <w:color w:val="404040" w:themeColor="text1" w:themeTint="BF"/>
        </w:rPr>
      </w:pPr>
      <w:r w:rsidRPr="00C12F32">
        <w:rPr>
          <w:rFonts w:cs="Arial"/>
          <w:color w:val="404040" w:themeColor="text1" w:themeTint="BF"/>
        </w:rPr>
        <w:t>c</w:t>
      </w:r>
      <w:r w:rsidR="00AA6607" w:rsidRPr="00C12F32">
        <w:rPr>
          <w:rFonts w:cs="Arial"/>
          <w:color w:val="404040" w:themeColor="text1" w:themeTint="BF"/>
        </w:rPr>
        <w:t>soportos stratégiaalkotás, döntéshozatali modellek, meeting technikák, tárgyalástechnikák</w:t>
      </w:r>
      <w:r w:rsidRPr="00C12F32">
        <w:rPr>
          <w:rFonts w:cs="Arial"/>
          <w:color w:val="404040" w:themeColor="text1" w:themeTint="BF"/>
        </w:rPr>
        <w:t>;</w:t>
      </w:r>
    </w:p>
    <w:p w:rsidR="00AA6607" w:rsidRPr="00C12F32" w:rsidRDefault="00935EE2" w:rsidP="000F1DBE">
      <w:pPr>
        <w:pStyle w:val="Listaszerbekezds"/>
        <w:numPr>
          <w:ilvl w:val="0"/>
          <w:numId w:val="7"/>
        </w:numPr>
        <w:spacing w:after="0" w:line="240" w:lineRule="auto"/>
        <w:jc w:val="both"/>
        <w:rPr>
          <w:rFonts w:cs="Arial"/>
          <w:color w:val="404040" w:themeColor="text1" w:themeTint="BF"/>
        </w:rPr>
      </w:pPr>
      <w:r w:rsidRPr="00C12F32">
        <w:rPr>
          <w:rFonts w:cs="Arial"/>
          <w:color w:val="404040" w:themeColor="text1" w:themeTint="BF"/>
        </w:rPr>
        <w:t>e</w:t>
      </w:r>
      <w:r w:rsidR="00AA6607" w:rsidRPr="00C12F32">
        <w:rPr>
          <w:rFonts w:cs="Arial"/>
          <w:color w:val="404040" w:themeColor="text1" w:themeTint="BF"/>
        </w:rPr>
        <w:t>gyüttműködési modellek, gyakorlatok</w:t>
      </w:r>
      <w:r w:rsidRPr="00C12F32">
        <w:rPr>
          <w:rFonts w:cs="Arial"/>
          <w:color w:val="404040" w:themeColor="text1" w:themeTint="BF"/>
        </w:rPr>
        <w:t>;</w:t>
      </w:r>
    </w:p>
    <w:p w:rsidR="00AA6607" w:rsidRPr="00C12F32" w:rsidRDefault="00935EE2" w:rsidP="000F1DBE">
      <w:pPr>
        <w:pStyle w:val="Listaszerbekezds"/>
        <w:numPr>
          <w:ilvl w:val="0"/>
          <w:numId w:val="7"/>
        </w:numPr>
        <w:spacing w:after="0" w:line="240" w:lineRule="auto"/>
        <w:jc w:val="both"/>
        <w:rPr>
          <w:rFonts w:cs="Arial"/>
          <w:color w:val="404040" w:themeColor="text1" w:themeTint="BF"/>
        </w:rPr>
      </w:pPr>
      <w:r w:rsidRPr="00C12F32">
        <w:rPr>
          <w:rFonts w:cs="Arial"/>
          <w:color w:val="404040" w:themeColor="text1" w:themeTint="BF"/>
        </w:rPr>
        <w:t>v</w:t>
      </w:r>
      <w:r w:rsidR="00AA6607" w:rsidRPr="00C12F32">
        <w:rPr>
          <w:rFonts w:cs="Arial"/>
          <w:color w:val="404040" w:themeColor="text1" w:themeTint="BF"/>
        </w:rPr>
        <w:t>erbális és nonverbális kommunikációs elemek, testbeszéd</w:t>
      </w:r>
      <w:r w:rsidRPr="00C12F32">
        <w:rPr>
          <w:rFonts w:cs="Arial"/>
          <w:color w:val="404040" w:themeColor="text1" w:themeTint="BF"/>
        </w:rPr>
        <w:t>;</w:t>
      </w:r>
    </w:p>
    <w:p w:rsidR="00AA6607" w:rsidRPr="00C12F32" w:rsidRDefault="00935EE2" w:rsidP="000F1DBE">
      <w:pPr>
        <w:pStyle w:val="Listaszerbekezds"/>
        <w:numPr>
          <w:ilvl w:val="0"/>
          <w:numId w:val="7"/>
        </w:numPr>
        <w:spacing w:after="0" w:line="240" w:lineRule="auto"/>
        <w:jc w:val="both"/>
        <w:rPr>
          <w:rFonts w:cs="Arial"/>
          <w:color w:val="404040" w:themeColor="text1" w:themeTint="BF"/>
        </w:rPr>
      </w:pPr>
      <w:r w:rsidRPr="00C12F32">
        <w:rPr>
          <w:rFonts w:cs="Arial"/>
          <w:color w:val="404040" w:themeColor="text1" w:themeTint="BF"/>
        </w:rPr>
        <w:t>p</w:t>
      </w:r>
      <w:r w:rsidR="00AA6607" w:rsidRPr="00C12F32">
        <w:rPr>
          <w:rFonts w:cs="Arial"/>
          <w:color w:val="404040" w:themeColor="text1" w:themeTint="BF"/>
        </w:rPr>
        <w:t>rezentációs technikák, retorika, public speech</w:t>
      </w:r>
      <w:r w:rsidRPr="00C12F32">
        <w:rPr>
          <w:rFonts w:cs="Arial"/>
          <w:color w:val="404040" w:themeColor="text1" w:themeTint="BF"/>
        </w:rPr>
        <w:t>,</w:t>
      </w:r>
    </w:p>
    <w:p w:rsidR="00266214" w:rsidRPr="00C12F32" w:rsidRDefault="00266214" w:rsidP="000F1DBE">
      <w:pPr>
        <w:spacing w:after="0" w:line="240" w:lineRule="auto"/>
        <w:jc w:val="both"/>
        <w:rPr>
          <w:rFonts w:ascii="Arial" w:hAnsi="Arial" w:cs="Arial"/>
          <w:color w:val="404040" w:themeColor="text1" w:themeTint="BF"/>
          <w:sz w:val="20"/>
          <w:szCs w:val="20"/>
        </w:rPr>
      </w:pPr>
    </w:p>
    <w:p w:rsidR="00AA6607" w:rsidRPr="00C12F32" w:rsidRDefault="00AA6607" w:rsidP="000F1DBE">
      <w:pPr>
        <w:spacing w:after="0" w:line="240" w:lineRule="auto"/>
        <w:jc w:val="both"/>
        <w:rPr>
          <w:rFonts w:ascii="Arial" w:hAnsi="Arial" w:cs="Arial"/>
          <w:color w:val="404040" w:themeColor="text1" w:themeTint="BF"/>
          <w:sz w:val="20"/>
          <w:szCs w:val="20"/>
        </w:rPr>
      </w:pPr>
      <w:r w:rsidRPr="00C12F32">
        <w:rPr>
          <w:rFonts w:ascii="Arial" w:hAnsi="Arial" w:cs="Arial"/>
          <w:color w:val="404040" w:themeColor="text1" w:themeTint="BF"/>
          <w:sz w:val="20"/>
          <w:szCs w:val="20"/>
        </w:rPr>
        <w:t>Isk</w:t>
      </w:r>
      <w:r w:rsidR="00266214" w:rsidRPr="00C12F32">
        <w:rPr>
          <w:rFonts w:ascii="Arial" w:hAnsi="Arial" w:cs="Arial"/>
          <w:color w:val="404040" w:themeColor="text1" w:themeTint="BF"/>
          <w:sz w:val="20"/>
          <w:szCs w:val="20"/>
        </w:rPr>
        <w:t>olarádió, iskolai média projekt</w:t>
      </w:r>
      <w:r w:rsidRPr="00C12F32">
        <w:rPr>
          <w:rFonts w:ascii="Arial" w:hAnsi="Arial" w:cs="Arial"/>
          <w:color w:val="404040" w:themeColor="text1" w:themeTint="BF"/>
          <w:sz w:val="20"/>
          <w:szCs w:val="20"/>
        </w:rPr>
        <w:t xml:space="preserve">alapú módszerei által: tartalomfejlesztés elmélete és gyakorlata, médai típusok és értelmezésük, internetes média világa, írás és beszédgyakorlatok, szókincsfejesztés, verbális interakciók típusainak áttekintése, szövegértés és szövegolvasási gyakorlatok. Fotózási és videózási gyakorlatok. </w:t>
      </w:r>
    </w:p>
    <w:p w:rsidR="00266214" w:rsidRPr="00C12F32" w:rsidRDefault="00266214" w:rsidP="000F1DBE">
      <w:pPr>
        <w:spacing w:after="0" w:line="240" w:lineRule="auto"/>
        <w:jc w:val="both"/>
        <w:rPr>
          <w:rFonts w:ascii="Arial" w:hAnsi="Arial" w:cs="Arial"/>
          <w:color w:val="404040" w:themeColor="text1" w:themeTint="BF"/>
          <w:sz w:val="20"/>
          <w:szCs w:val="20"/>
        </w:rPr>
      </w:pPr>
    </w:p>
    <w:p w:rsidR="00AA6607" w:rsidRPr="00C12F32" w:rsidRDefault="00AA6607" w:rsidP="000F1DBE">
      <w:pPr>
        <w:spacing w:after="0" w:line="240" w:lineRule="auto"/>
        <w:jc w:val="both"/>
        <w:rPr>
          <w:rFonts w:ascii="Arial" w:hAnsi="Arial" w:cs="Arial"/>
          <w:color w:val="404040" w:themeColor="text1" w:themeTint="BF"/>
          <w:sz w:val="20"/>
          <w:szCs w:val="20"/>
        </w:rPr>
      </w:pPr>
      <w:r w:rsidRPr="00C12F32">
        <w:rPr>
          <w:rFonts w:ascii="Arial" w:hAnsi="Arial" w:cs="Arial"/>
          <w:color w:val="404040" w:themeColor="text1" w:themeTint="BF"/>
          <w:sz w:val="20"/>
          <w:szCs w:val="20"/>
        </w:rPr>
        <w:t xml:space="preserve">Digitális kompetencia fejlesztés: digitális eszközök használata, veszélyek a digitális térben, tájékozódás a digitális világban, alapvető informatikaismeretek átadása projekt módszer keretében. Virtuális segédeszközök használata gyakorlati feladatok mentén. Elektronikus </w:t>
      </w:r>
      <w:r w:rsidR="00266214" w:rsidRPr="00C12F32">
        <w:rPr>
          <w:rFonts w:ascii="Arial" w:hAnsi="Arial" w:cs="Arial"/>
          <w:color w:val="404040" w:themeColor="text1" w:themeTint="BF"/>
          <w:sz w:val="20"/>
          <w:szCs w:val="20"/>
        </w:rPr>
        <w:t xml:space="preserve">információk, </w:t>
      </w:r>
      <w:r w:rsidRPr="00C12F32">
        <w:rPr>
          <w:rFonts w:ascii="Arial" w:hAnsi="Arial" w:cs="Arial"/>
          <w:color w:val="404040" w:themeColor="text1" w:themeTint="BF"/>
          <w:sz w:val="20"/>
          <w:szCs w:val="20"/>
        </w:rPr>
        <w:t>adatok  és fogalmak  keresése,  gyűjtése  és  feldolgozása  (létrehozása,  rendszerezése, a fontos és nem fontos, szubjektív és objektív, a valóságos és a virtuális közötti  különbségtétel), valamint szisztematikus  módon  történő  felhasználása.</w:t>
      </w:r>
    </w:p>
    <w:p w:rsidR="00266214" w:rsidRPr="00C12F32" w:rsidRDefault="00266214" w:rsidP="000F1DBE">
      <w:pPr>
        <w:spacing w:after="0" w:line="240" w:lineRule="auto"/>
        <w:jc w:val="both"/>
        <w:rPr>
          <w:rFonts w:ascii="Arial" w:hAnsi="Arial" w:cs="Arial"/>
          <w:color w:val="404040" w:themeColor="text1" w:themeTint="BF"/>
          <w:sz w:val="20"/>
          <w:szCs w:val="20"/>
        </w:rPr>
      </w:pPr>
    </w:p>
    <w:p w:rsidR="00AA6607" w:rsidRPr="00C12F32" w:rsidRDefault="00AA6607" w:rsidP="000F1DBE">
      <w:pPr>
        <w:spacing w:after="0" w:line="240" w:lineRule="auto"/>
        <w:jc w:val="both"/>
        <w:rPr>
          <w:rFonts w:ascii="Arial" w:hAnsi="Arial" w:cs="Arial"/>
          <w:color w:val="404040" w:themeColor="text1" w:themeTint="BF"/>
          <w:sz w:val="20"/>
          <w:szCs w:val="20"/>
        </w:rPr>
      </w:pPr>
      <w:r w:rsidRPr="00C12F32">
        <w:rPr>
          <w:rFonts w:ascii="Arial" w:hAnsi="Arial" w:cs="Arial"/>
          <w:color w:val="404040" w:themeColor="text1" w:themeTint="BF"/>
          <w:sz w:val="20"/>
          <w:szCs w:val="20"/>
        </w:rPr>
        <w:t>Vállalkozói készségfejlesztés keretében alapvető pénzügyi ismeretek, gazdálkodási gyakorlatok, és önismereti foglalkozások kerülnek kidolgozásra a módszertanban és a tematikában az alábbiak figyelembe vételével:</w:t>
      </w:r>
    </w:p>
    <w:p w:rsidR="00AA6607" w:rsidRPr="00C12F32" w:rsidRDefault="00266214" w:rsidP="000F1DBE">
      <w:pPr>
        <w:pStyle w:val="Listaszerbekezds"/>
        <w:numPr>
          <w:ilvl w:val="0"/>
          <w:numId w:val="8"/>
        </w:numPr>
        <w:spacing w:after="0" w:line="240" w:lineRule="auto"/>
        <w:jc w:val="both"/>
        <w:rPr>
          <w:rFonts w:cs="Arial"/>
          <w:color w:val="404040" w:themeColor="text1" w:themeTint="BF"/>
        </w:rPr>
      </w:pPr>
      <w:r w:rsidRPr="00C12F32">
        <w:rPr>
          <w:rFonts w:cs="Arial"/>
          <w:color w:val="404040" w:themeColor="text1" w:themeTint="BF"/>
        </w:rPr>
        <w:t>a</w:t>
      </w:r>
      <w:r w:rsidR="00AA6607" w:rsidRPr="00C12F32">
        <w:rPr>
          <w:rFonts w:cs="Arial"/>
          <w:color w:val="404040" w:themeColor="text1" w:themeTint="BF"/>
        </w:rPr>
        <w:t xml:space="preserve"> tervezés, szervezés, elemzés, kommunikáció, cselekvés, eredményekről való beszámolás, érté</w:t>
      </w:r>
      <w:r w:rsidRPr="00C12F32">
        <w:rPr>
          <w:rFonts w:cs="Arial"/>
          <w:color w:val="404040" w:themeColor="text1" w:themeTint="BF"/>
        </w:rPr>
        <w:t>kelés és dokumentáció készségei;</w:t>
      </w:r>
    </w:p>
    <w:p w:rsidR="00AA6607" w:rsidRPr="00C12F32" w:rsidRDefault="00266214" w:rsidP="000F1DBE">
      <w:pPr>
        <w:pStyle w:val="Listaszerbekezds"/>
        <w:numPr>
          <w:ilvl w:val="0"/>
          <w:numId w:val="8"/>
        </w:numPr>
        <w:spacing w:after="0" w:line="240" w:lineRule="auto"/>
        <w:jc w:val="both"/>
        <w:rPr>
          <w:rFonts w:cs="Arial"/>
          <w:color w:val="404040" w:themeColor="text1" w:themeTint="BF"/>
        </w:rPr>
      </w:pPr>
      <w:r w:rsidRPr="00C12F32">
        <w:rPr>
          <w:rFonts w:cs="Arial"/>
          <w:color w:val="404040" w:themeColor="text1" w:themeTint="BF"/>
        </w:rPr>
        <w:t>p</w:t>
      </w:r>
      <w:r w:rsidR="00AA6607" w:rsidRPr="00C12F32">
        <w:rPr>
          <w:rFonts w:cs="Arial"/>
          <w:color w:val="404040" w:themeColor="text1" w:themeTint="BF"/>
        </w:rPr>
        <w:t>rojektek kidolgozásához és végr</w:t>
      </w:r>
      <w:r w:rsidRPr="00C12F32">
        <w:rPr>
          <w:rFonts w:cs="Arial"/>
          <w:color w:val="404040" w:themeColor="text1" w:themeTint="BF"/>
        </w:rPr>
        <w:t>ehajtásához szükséges készségek;</w:t>
      </w:r>
    </w:p>
    <w:p w:rsidR="00AA6607" w:rsidRPr="00C12F32" w:rsidRDefault="00266214" w:rsidP="000F1DBE">
      <w:pPr>
        <w:pStyle w:val="Listaszerbekezds"/>
        <w:numPr>
          <w:ilvl w:val="0"/>
          <w:numId w:val="8"/>
        </w:numPr>
        <w:spacing w:after="0" w:line="240" w:lineRule="auto"/>
        <w:jc w:val="both"/>
        <w:rPr>
          <w:rFonts w:cs="Arial"/>
          <w:color w:val="404040" w:themeColor="text1" w:themeTint="BF"/>
        </w:rPr>
      </w:pPr>
      <w:r w:rsidRPr="00C12F32">
        <w:rPr>
          <w:rFonts w:cs="Arial"/>
          <w:color w:val="404040" w:themeColor="text1" w:themeTint="BF"/>
        </w:rPr>
        <w:t>a</w:t>
      </w:r>
      <w:r w:rsidR="00AA6607" w:rsidRPr="00C12F32">
        <w:rPr>
          <w:rFonts w:cs="Arial"/>
          <w:color w:val="404040" w:themeColor="text1" w:themeTint="BF"/>
        </w:rPr>
        <w:t>z együttműködésre</w:t>
      </w:r>
      <w:r w:rsidRPr="00C12F32">
        <w:rPr>
          <w:rFonts w:cs="Arial"/>
          <w:color w:val="404040" w:themeColor="text1" w:themeTint="BF"/>
        </w:rPr>
        <w:t xml:space="preserve"> épülő, rugalmas csapatmunka;</w:t>
      </w:r>
    </w:p>
    <w:p w:rsidR="00AA6607" w:rsidRPr="00C12F32" w:rsidRDefault="00266214" w:rsidP="000F1DBE">
      <w:pPr>
        <w:pStyle w:val="Listaszerbekezds"/>
        <w:numPr>
          <w:ilvl w:val="0"/>
          <w:numId w:val="8"/>
        </w:numPr>
        <w:spacing w:after="0" w:line="240" w:lineRule="auto"/>
        <w:jc w:val="both"/>
        <w:rPr>
          <w:rFonts w:cs="Arial"/>
          <w:color w:val="404040" w:themeColor="text1" w:themeTint="BF"/>
        </w:rPr>
      </w:pPr>
      <w:r w:rsidRPr="00C12F32">
        <w:rPr>
          <w:rFonts w:cs="Arial"/>
          <w:color w:val="404040" w:themeColor="text1" w:themeTint="BF"/>
        </w:rPr>
        <w:t>a</w:t>
      </w:r>
      <w:r w:rsidR="00AA6607" w:rsidRPr="00C12F32">
        <w:rPr>
          <w:rFonts w:cs="Arial"/>
          <w:color w:val="404040" w:themeColor="text1" w:themeTint="BF"/>
        </w:rPr>
        <w:t xml:space="preserve"> személyes erőss</w:t>
      </w:r>
      <w:r w:rsidRPr="00C12F32">
        <w:rPr>
          <w:rFonts w:cs="Arial"/>
          <w:color w:val="404040" w:themeColor="text1" w:themeTint="BF"/>
        </w:rPr>
        <w:t>égek és gyengeségek felismerése;</w:t>
      </w:r>
    </w:p>
    <w:p w:rsidR="00AA6607" w:rsidRPr="00C12F32" w:rsidRDefault="00266214" w:rsidP="000F1DBE">
      <w:pPr>
        <w:pStyle w:val="Listaszerbekezds"/>
        <w:numPr>
          <w:ilvl w:val="0"/>
          <w:numId w:val="8"/>
        </w:numPr>
        <w:spacing w:after="0" w:line="240" w:lineRule="auto"/>
        <w:jc w:val="both"/>
        <w:rPr>
          <w:rFonts w:cs="Arial"/>
          <w:color w:val="404040" w:themeColor="text1" w:themeTint="BF"/>
        </w:rPr>
      </w:pPr>
      <w:r w:rsidRPr="00C12F32">
        <w:rPr>
          <w:rFonts w:cs="Arial"/>
          <w:color w:val="404040" w:themeColor="text1" w:themeTint="BF"/>
        </w:rPr>
        <w:t>a</w:t>
      </w:r>
      <w:r w:rsidR="00AA6607" w:rsidRPr="00C12F32">
        <w:rPr>
          <w:rFonts w:cs="Arial"/>
          <w:color w:val="404040" w:themeColor="text1" w:themeTint="BF"/>
        </w:rPr>
        <w:t>z események elébe menő cselekvés és a vál</w:t>
      </w:r>
      <w:r w:rsidRPr="00C12F32">
        <w:rPr>
          <w:rFonts w:cs="Arial"/>
          <w:color w:val="404040" w:themeColor="text1" w:themeTint="BF"/>
        </w:rPr>
        <w:t>tozásokra való pozitív reagálás;</w:t>
      </w:r>
    </w:p>
    <w:p w:rsidR="00AA6607" w:rsidRPr="00C12F32" w:rsidRDefault="00266214" w:rsidP="000F1DBE">
      <w:pPr>
        <w:pStyle w:val="Listaszerbekezds"/>
        <w:numPr>
          <w:ilvl w:val="0"/>
          <w:numId w:val="8"/>
        </w:numPr>
        <w:spacing w:after="0" w:line="240" w:lineRule="auto"/>
        <w:jc w:val="both"/>
        <w:rPr>
          <w:rFonts w:cs="Arial"/>
          <w:color w:val="404040" w:themeColor="text1" w:themeTint="BF"/>
        </w:rPr>
      </w:pPr>
      <w:r w:rsidRPr="00C12F32">
        <w:rPr>
          <w:rFonts w:cs="Arial"/>
          <w:color w:val="404040" w:themeColor="text1" w:themeTint="BF"/>
        </w:rPr>
        <w:t>a</w:t>
      </w:r>
      <w:r w:rsidR="00AA6607" w:rsidRPr="00C12F32">
        <w:rPr>
          <w:rFonts w:cs="Arial"/>
          <w:color w:val="404040" w:themeColor="text1" w:themeTint="BF"/>
        </w:rPr>
        <w:t xml:space="preserve"> kockázatok felmérése és kellő időpontban és módon történő vállalása.</w:t>
      </w:r>
    </w:p>
    <w:p w:rsidR="00266214" w:rsidRPr="00C12F32" w:rsidRDefault="00266214" w:rsidP="000F1DBE">
      <w:pPr>
        <w:pStyle w:val="Listaszerbekezds"/>
        <w:spacing w:after="0" w:line="240" w:lineRule="auto"/>
        <w:jc w:val="both"/>
        <w:rPr>
          <w:rFonts w:cs="Arial"/>
          <w:color w:val="404040" w:themeColor="text1" w:themeTint="BF"/>
        </w:rPr>
      </w:pPr>
    </w:p>
    <w:p w:rsidR="00266214" w:rsidRPr="00C12F32" w:rsidRDefault="00AA6607" w:rsidP="000F1DBE">
      <w:pPr>
        <w:spacing w:after="0" w:line="240" w:lineRule="auto"/>
        <w:jc w:val="both"/>
        <w:rPr>
          <w:rFonts w:ascii="Arial" w:hAnsi="Arial" w:cs="Arial"/>
          <w:color w:val="404040" w:themeColor="text1" w:themeTint="BF"/>
          <w:sz w:val="20"/>
          <w:szCs w:val="20"/>
        </w:rPr>
      </w:pPr>
      <w:r w:rsidRPr="00C12F32">
        <w:rPr>
          <w:rFonts w:ascii="Arial" w:hAnsi="Arial" w:cs="Arial"/>
          <w:color w:val="404040" w:themeColor="text1" w:themeTint="BF"/>
          <w:sz w:val="20"/>
          <w:szCs w:val="20"/>
        </w:rPr>
        <w:t>A tematikák kidolgozásánál szerepet kap a tanulás tanulása kompetencia fejlesztése valamint az állampolgári kompetenciák élménypedagógiai oktatásának lehetősége is (gamifikáció mint tanulási forma, learning by doing, helyi közösségi életben való részvétel erősítése, programok, akciók szervezése és lebonyolítása által).</w:t>
      </w:r>
    </w:p>
    <w:p w:rsidR="00314EF4" w:rsidRPr="00C12F32" w:rsidRDefault="00314EF4" w:rsidP="000F1DBE">
      <w:pPr>
        <w:spacing w:after="0" w:line="240" w:lineRule="auto"/>
        <w:jc w:val="both"/>
        <w:rPr>
          <w:rFonts w:ascii="Arial" w:hAnsi="Arial" w:cs="Arial"/>
          <w:color w:val="404040" w:themeColor="text1" w:themeTint="BF"/>
          <w:sz w:val="20"/>
          <w:szCs w:val="20"/>
        </w:rPr>
      </w:pPr>
    </w:p>
    <w:p w:rsidR="00266214" w:rsidRPr="00C12F32" w:rsidRDefault="00AA6607" w:rsidP="000F1DBE">
      <w:pPr>
        <w:spacing w:after="0" w:line="240" w:lineRule="auto"/>
        <w:jc w:val="both"/>
        <w:rPr>
          <w:rFonts w:ascii="Arial" w:hAnsi="Arial" w:cs="Arial"/>
          <w:color w:val="404040" w:themeColor="text1" w:themeTint="BF"/>
          <w:sz w:val="20"/>
          <w:szCs w:val="20"/>
        </w:rPr>
      </w:pPr>
      <w:r w:rsidRPr="00C12F32">
        <w:rPr>
          <w:rFonts w:ascii="Arial" w:hAnsi="Arial" w:cs="Arial"/>
          <w:color w:val="404040" w:themeColor="text1" w:themeTint="BF"/>
          <w:sz w:val="20"/>
          <w:szCs w:val="20"/>
        </w:rPr>
        <w:t xml:space="preserve">Problémamegoldó gondolkodás és kreativitás fejlesztése keretében játékok, művészeti alkotások elkészítése, saját ötletek megfogalmazásának lehetősége, az ötletek megvalósításának támogatása </w:t>
      </w:r>
      <w:r w:rsidRPr="00C12F32">
        <w:rPr>
          <w:rFonts w:ascii="Arial" w:hAnsi="Arial" w:cs="Arial"/>
          <w:color w:val="404040" w:themeColor="text1" w:themeTint="BF"/>
          <w:sz w:val="20"/>
          <w:szCs w:val="20"/>
        </w:rPr>
        <w:lastRenderedPageBreak/>
        <w:t>(elkészítése) valamint az elkészült alkotások bemutatása</w:t>
      </w:r>
      <w:r w:rsidR="00266214" w:rsidRPr="00C12F32">
        <w:rPr>
          <w:rFonts w:ascii="Arial" w:hAnsi="Arial" w:cs="Arial"/>
          <w:color w:val="404040" w:themeColor="text1" w:themeTint="BF"/>
          <w:sz w:val="20"/>
          <w:szCs w:val="20"/>
        </w:rPr>
        <w:t xml:space="preserve"> is előtérbe kerül</w:t>
      </w:r>
      <w:r w:rsidRPr="00C12F32">
        <w:rPr>
          <w:rFonts w:ascii="Arial" w:hAnsi="Arial" w:cs="Arial"/>
          <w:color w:val="404040" w:themeColor="text1" w:themeTint="BF"/>
          <w:sz w:val="20"/>
          <w:szCs w:val="20"/>
        </w:rPr>
        <w:t xml:space="preserve">. </w:t>
      </w:r>
    </w:p>
    <w:p w:rsidR="00314EF4" w:rsidRPr="00C12F32" w:rsidRDefault="00314EF4" w:rsidP="000F1DBE">
      <w:pPr>
        <w:spacing w:after="0" w:line="240" w:lineRule="auto"/>
        <w:jc w:val="both"/>
        <w:rPr>
          <w:rFonts w:ascii="Arial" w:hAnsi="Arial" w:cs="Arial"/>
          <w:color w:val="404040" w:themeColor="text1" w:themeTint="BF"/>
          <w:sz w:val="20"/>
          <w:szCs w:val="20"/>
        </w:rPr>
      </w:pPr>
    </w:p>
    <w:p w:rsidR="00AA6607" w:rsidRPr="00C12F32" w:rsidRDefault="00AA6607" w:rsidP="000F1DBE">
      <w:pPr>
        <w:spacing w:after="0" w:line="240" w:lineRule="auto"/>
        <w:jc w:val="both"/>
        <w:rPr>
          <w:rFonts w:ascii="Arial" w:hAnsi="Arial" w:cs="Arial"/>
          <w:color w:val="404040" w:themeColor="text1" w:themeTint="BF"/>
          <w:sz w:val="20"/>
          <w:szCs w:val="20"/>
        </w:rPr>
      </w:pPr>
      <w:r w:rsidRPr="00C12F32">
        <w:rPr>
          <w:rFonts w:ascii="Arial" w:hAnsi="Arial" w:cs="Arial"/>
          <w:color w:val="404040" w:themeColor="text1" w:themeTint="BF"/>
          <w:sz w:val="20"/>
          <w:szCs w:val="20"/>
        </w:rPr>
        <w:t xml:space="preserve">Játékok, játékszabályok közös kigondolása és lefektetése, azok kipróbálása, értékelése és módosítása (online térben is, vagy szabaduló szoba létrehozása, témanapokra tanulók által elkészített standok bemutatása). </w:t>
      </w:r>
    </w:p>
    <w:p w:rsidR="00314EF4" w:rsidRPr="00C12F32" w:rsidRDefault="00314EF4" w:rsidP="000F1DBE">
      <w:pPr>
        <w:spacing w:after="0" w:line="240" w:lineRule="auto"/>
        <w:jc w:val="both"/>
        <w:rPr>
          <w:rFonts w:ascii="Arial" w:hAnsi="Arial" w:cs="Arial"/>
          <w:color w:val="404040" w:themeColor="text1" w:themeTint="BF"/>
          <w:sz w:val="20"/>
          <w:szCs w:val="20"/>
        </w:rPr>
      </w:pPr>
    </w:p>
    <w:p w:rsidR="00AA6607" w:rsidRPr="00C12F32" w:rsidRDefault="00AA6607" w:rsidP="000F1DBE">
      <w:pPr>
        <w:spacing w:after="0" w:line="240" w:lineRule="auto"/>
        <w:jc w:val="both"/>
        <w:rPr>
          <w:rFonts w:ascii="Arial" w:hAnsi="Arial" w:cs="Arial"/>
          <w:color w:val="404040" w:themeColor="text1" w:themeTint="BF"/>
          <w:sz w:val="20"/>
          <w:szCs w:val="20"/>
        </w:rPr>
      </w:pPr>
      <w:r w:rsidRPr="00C12F32">
        <w:rPr>
          <w:rFonts w:ascii="Arial" w:hAnsi="Arial" w:cs="Arial"/>
          <w:color w:val="404040" w:themeColor="text1" w:themeTint="BF"/>
          <w:sz w:val="20"/>
          <w:szCs w:val="20"/>
        </w:rPr>
        <w:t xml:space="preserve">A társadalmi és globális felelősségvállalást, környezettudatos magatartást és a fenntartható gazdálkodással kapcsolatos ismeretek megszerzését támogató módszertani fejlesztés elsősorban a környezettudatos életvitelt, a gazdálkodás, az öngondoskodás lehetőségeire, a háztáji gazdálkodásra készít fel, learning by doing módszertannal, rendszeres gyakorlati foglalkozásokon keresztül. </w:t>
      </w:r>
    </w:p>
    <w:p w:rsidR="00AA6607" w:rsidRPr="00C12F32" w:rsidRDefault="00AA6607" w:rsidP="000F1DBE">
      <w:pPr>
        <w:spacing w:after="0" w:line="240" w:lineRule="auto"/>
        <w:jc w:val="both"/>
        <w:rPr>
          <w:rFonts w:ascii="Arial" w:hAnsi="Arial" w:cs="Arial"/>
          <w:color w:val="404040" w:themeColor="text1" w:themeTint="BF"/>
          <w:sz w:val="20"/>
          <w:szCs w:val="20"/>
        </w:rPr>
      </w:pPr>
    </w:p>
    <w:p w:rsidR="00314EF4" w:rsidRPr="00C12F32" w:rsidRDefault="00314EF4" w:rsidP="000F1DBE">
      <w:pPr>
        <w:pStyle w:val="Listaszerbekezds"/>
        <w:spacing w:after="0" w:line="240" w:lineRule="auto"/>
        <w:jc w:val="both"/>
        <w:rPr>
          <w:rFonts w:cs="Arial"/>
          <w:color w:val="404040" w:themeColor="text1" w:themeTint="BF"/>
        </w:rPr>
      </w:pPr>
    </w:p>
    <w:p w:rsidR="00AA6607" w:rsidRPr="00C12F32" w:rsidRDefault="00D922E2" w:rsidP="000F1DBE">
      <w:pPr>
        <w:spacing w:after="0" w:line="240" w:lineRule="auto"/>
        <w:jc w:val="both"/>
        <w:rPr>
          <w:rFonts w:ascii="Arial" w:hAnsi="Arial" w:cs="Arial"/>
          <w:b/>
          <w:color w:val="404040" w:themeColor="text1" w:themeTint="BF"/>
          <w:sz w:val="20"/>
          <w:szCs w:val="20"/>
          <w:u w:val="single"/>
        </w:rPr>
      </w:pPr>
      <w:r w:rsidRPr="00C12F32">
        <w:rPr>
          <w:rFonts w:ascii="Arial" w:hAnsi="Arial" w:cs="Arial"/>
          <w:b/>
          <w:color w:val="404040" w:themeColor="text1" w:themeTint="BF"/>
          <w:sz w:val="20"/>
          <w:szCs w:val="20"/>
          <w:u w:val="single"/>
        </w:rPr>
        <w:t xml:space="preserve">II.2 </w:t>
      </w:r>
      <w:r w:rsidR="00AA6607" w:rsidRPr="00C12F32">
        <w:rPr>
          <w:rFonts w:ascii="Arial" w:hAnsi="Arial" w:cs="Arial"/>
          <w:b/>
          <w:color w:val="404040" w:themeColor="text1" w:themeTint="BF"/>
          <w:sz w:val="20"/>
          <w:szCs w:val="20"/>
          <w:u w:val="single"/>
        </w:rPr>
        <w:t>Az informális tanulás tartalmainak, szolgáltatásainak bővítését célzó feladatok, tevékenységek kidolgozása</w:t>
      </w:r>
    </w:p>
    <w:p w:rsidR="000F1DBE" w:rsidRPr="00C12F32" w:rsidRDefault="000F1DBE" w:rsidP="000F1DBE">
      <w:pPr>
        <w:spacing w:after="0" w:line="240" w:lineRule="auto"/>
        <w:jc w:val="both"/>
        <w:rPr>
          <w:rFonts w:ascii="Arial" w:hAnsi="Arial" w:cs="Arial"/>
          <w:color w:val="404040" w:themeColor="text1" w:themeTint="BF"/>
          <w:sz w:val="20"/>
          <w:szCs w:val="20"/>
        </w:rPr>
      </w:pPr>
    </w:p>
    <w:p w:rsidR="001C4DC1" w:rsidRPr="00C12F32" w:rsidRDefault="001C4DC1" w:rsidP="000F1DBE">
      <w:pPr>
        <w:spacing w:after="0" w:line="240" w:lineRule="auto"/>
        <w:jc w:val="both"/>
        <w:rPr>
          <w:rFonts w:ascii="Arial" w:hAnsi="Arial" w:cs="Arial"/>
          <w:color w:val="404040" w:themeColor="text1" w:themeTint="BF"/>
          <w:sz w:val="20"/>
          <w:szCs w:val="20"/>
        </w:rPr>
      </w:pPr>
    </w:p>
    <w:p w:rsidR="00AA6607" w:rsidRPr="00C12F32" w:rsidRDefault="00AA6607" w:rsidP="000F1DBE">
      <w:pPr>
        <w:spacing w:after="0" w:line="240" w:lineRule="auto"/>
        <w:ind w:left="426"/>
        <w:jc w:val="both"/>
        <w:rPr>
          <w:rFonts w:ascii="Arial" w:hAnsi="Arial" w:cs="Arial"/>
          <w:color w:val="404040" w:themeColor="text1" w:themeTint="BF"/>
          <w:sz w:val="20"/>
          <w:szCs w:val="20"/>
        </w:rPr>
      </w:pPr>
      <w:r w:rsidRPr="00C12F32">
        <w:rPr>
          <w:rFonts w:ascii="Arial" w:hAnsi="Arial" w:cs="Arial"/>
          <w:color w:val="404040" w:themeColor="text1" w:themeTint="BF"/>
          <w:sz w:val="20"/>
          <w:szCs w:val="20"/>
        </w:rPr>
        <w:t>A három kifejlesztett tematikus keretrendszerre épülve, tematikai egységenként egy-egy, belső megvalósíthatósági tanulmány és megvalósítási ütemterv kerül kidolgozásra, amely kijelöli az általános célok alapján a konkrét célokat és feladatokat, amelyek</w:t>
      </w:r>
      <w:r w:rsidR="002125F2" w:rsidRPr="00C12F32">
        <w:rPr>
          <w:rFonts w:ascii="Arial" w:hAnsi="Arial" w:cs="Arial"/>
          <w:color w:val="404040" w:themeColor="text1" w:themeTint="BF"/>
          <w:sz w:val="20"/>
          <w:szCs w:val="20"/>
        </w:rPr>
        <w:t xml:space="preserve"> végrehajtása garantálja a </w:t>
      </w:r>
      <w:r w:rsidRPr="00C12F32">
        <w:rPr>
          <w:rFonts w:ascii="Arial" w:hAnsi="Arial" w:cs="Arial"/>
          <w:color w:val="404040" w:themeColor="text1" w:themeTint="BF"/>
          <w:sz w:val="20"/>
          <w:szCs w:val="20"/>
        </w:rPr>
        <w:t>kifejlesztett keretrendszer</w:t>
      </w:r>
      <w:r w:rsidR="002125F2" w:rsidRPr="00C12F32">
        <w:rPr>
          <w:rFonts w:ascii="Arial" w:hAnsi="Arial" w:cs="Arial"/>
          <w:color w:val="404040" w:themeColor="text1" w:themeTint="BF"/>
          <w:sz w:val="20"/>
          <w:szCs w:val="20"/>
        </w:rPr>
        <w:t>ek</w:t>
      </w:r>
      <w:r w:rsidRPr="00C12F32">
        <w:rPr>
          <w:rFonts w:ascii="Arial" w:hAnsi="Arial" w:cs="Arial"/>
          <w:color w:val="404040" w:themeColor="text1" w:themeTint="BF"/>
          <w:sz w:val="20"/>
          <w:szCs w:val="20"/>
        </w:rPr>
        <w:t xml:space="preserve"> aktiválását. Az így </w:t>
      </w:r>
      <w:r w:rsidR="002125F2" w:rsidRPr="00C12F32">
        <w:rPr>
          <w:rFonts w:ascii="Arial" w:hAnsi="Arial" w:cs="Arial"/>
          <w:color w:val="404040" w:themeColor="text1" w:themeTint="BF"/>
          <w:sz w:val="20"/>
          <w:szCs w:val="20"/>
        </w:rPr>
        <w:t>el</w:t>
      </w:r>
      <w:r w:rsidRPr="00C12F32">
        <w:rPr>
          <w:rFonts w:ascii="Arial" w:hAnsi="Arial" w:cs="Arial"/>
          <w:color w:val="404040" w:themeColor="text1" w:themeTint="BF"/>
          <w:sz w:val="20"/>
          <w:szCs w:val="20"/>
        </w:rPr>
        <w:t>készülő termékek többek között iránymutatást adnak a tanév rendjére, az intézményi órarendre, a tanévben releváns programok konkretizálására és elhelyezésére.</w:t>
      </w:r>
    </w:p>
    <w:p w:rsidR="001C4DC1" w:rsidRPr="00C12F32" w:rsidRDefault="001C4DC1" w:rsidP="000F1DBE">
      <w:pPr>
        <w:spacing w:after="0" w:line="240" w:lineRule="auto"/>
        <w:ind w:left="426"/>
        <w:rPr>
          <w:rFonts w:ascii="Arial" w:hAnsi="Arial" w:cs="Arial"/>
          <w:color w:val="404040" w:themeColor="text1" w:themeTint="BF"/>
          <w:sz w:val="20"/>
          <w:szCs w:val="20"/>
        </w:rPr>
      </w:pPr>
    </w:p>
    <w:p w:rsidR="00AA6607" w:rsidRPr="00C12F32" w:rsidRDefault="000F1DBE" w:rsidP="008E29DB">
      <w:pPr>
        <w:spacing w:after="0" w:line="240" w:lineRule="auto"/>
        <w:ind w:left="426"/>
        <w:rPr>
          <w:rFonts w:ascii="Arial" w:hAnsi="Arial" w:cs="Arial"/>
          <w:color w:val="404040" w:themeColor="text1" w:themeTint="BF"/>
          <w:sz w:val="20"/>
          <w:szCs w:val="20"/>
        </w:rPr>
      </w:pPr>
      <w:r w:rsidRPr="00C12F32">
        <w:rPr>
          <w:rFonts w:ascii="Arial" w:hAnsi="Arial" w:cs="Arial"/>
          <w:color w:val="404040" w:themeColor="text1" w:themeTint="BF"/>
          <w:sz w:val="20"/>
          <w:szCs w:val="20"/>
        </w:rPr>
        <w:t>Számszerűsíthető eredmények: Intézményenként 1 db intézményi tanulmány és intézményi ütemterv. Összesen 3 db intézményi tanulmány és intézményi ütemterv.</w:t>
      </w:r>
    </w:p>
    <w:p w:rsidR="000F1DBE" w:rsidRPr="00C12F32" w:rsidRDefault="000F1DBE" w:rsidP="000F1DBE">
      <w:pPr>
        <w:spacing w:after="0" w:line="240" w:lineRule="auto"/>
        <w:ind w:left="426"/>
        <w:rPr>
          <w:rFonts w:ascii="Arial" w:hAnsi="Arial" w:cs="Arial"/>
          <w:color w:val="404040" w:themeColor="text1" w:themeTint="BF"/>
          <w:sz w:val="20"/>
          <w:szCs w:val="20"/>
        </w:rPr>
      </w:pPr>
    </w:p>
    <w:p w:rsidR="000F1DBE" w:rsidRPr="00C12F32" w:rsidRDefault="000F1DBE" w:rsidP="000F1DBE">
      <w:pPr>
        <w:spacing w:after="0" w:line="240" w:lineRule="auto"/>
        <w:ind w:left="426"/>
        <w:rPr>
          <w:rFonts w:ascii="Arial" w:hAnsi="Arial" w:cs="Arial"/>
          <w:color w:val="404040" w:themeColor="text1" w:themeTint="BF"/>
          <w:sz w:val="20"/>
          <w:szCs w:val="20"/>
        </w:rPr>
      </w:pPr>
      <w:r w:rsidRPr="00C12F32">
        <w:rPr>
          <w:rFonts w:ascii="Arial" w:hAnsi="Arial" w:cs="Arial"/>
          <w:color w:val="404040" w:themeColor="text1" w:themeTint="BF"/>
          <w:sz w:val="20"/>
          <w:szCs w:val="20"/>
        </w:rPr>
        <w:t xml:space="preserve">Megvalósító intézmények: </w:t>
      </w:r>
      <w:r w:rsidRPr="00C12F32">
        <w:rPr>
          <w:rFonts w:ascii="Arial" w:hAnsi="Arial" w:cs="Arial"/>
          <w:color w:val="404040" w:themeColor="text1" w:themeTint="BF"/>
          <w:sz w:val="20"/>
          <w:szCs w:val="20"/>
        </w:rPr>
        <w:tab/>
      </w:r>
      <w:r w:rsidR="008E29DB">
        <w:rPr>
          <w:rFonts w:ascii="Arial" w:hAnsi="Arial" w:cs="Arial"/>
          <w:color w:val="404040" w:themeColor="text1" w:themeTint="BF"/>
          <w:sz w:val="20"/>
          <w:szCs w:val="20"/>
        </w:rPr>
        <w:tab/>
      </w:r>
      <w:r w:rsidRPr="00C12F32">
        <w:rPr>
          <w:rFonts w:ascii="Arial" w:hAnsi="Arial" w:cs="Arial"/>
          <w:color w:val="404040" w:themeColor="text1" w:themeTint="BF"/>
          <w:sz w:val="20"/>
          <w:szCs w:val="20"/>
        </w:rPr>
        <w:t>Bucsai II. Rákóczi Ferenc Általános Iskola</w:t>
      </w:r>
    </w:p>
    <w:p w:rsidR="000F1DBE" w:rsidRPr="00C12F32" w:rsidRDefault="000F1DBE" w:rsidP="000F1DBE">
      <w:pPr>
        <w:spacing w:after="0" w:line="240" w:lineRule="auto"/>
        <w:ind w:left="2832" w:firstLine="708"/>
        <w:rPr>
          <w:rFonts w:ascii="Arial" w:hAnsi="Arial" w:cs="Arial"/>
          <w:color w:val="404040" w:themeColor="text1" w:themeTint="BF"/>
          <w:sz w:val="20"/>
          <w:szCs w:val="20"/>
        </w:rPr>
      </w:pPr>
      <w:r w:rsidRPr="00C12F32">
        <w:rPr>
          <w:rFonts w:ascii="Arial" w:hAnsi="Arial" w:cs="Arial"/>
          <w:color w:val="404040" w:themeColor="text1" w:themeTint="BF"/>
          <w:sz w:val="20"/>
          <w:szCs w:val="20"/>
        </w:rPr>
        <w:t>Gyulai Dürer Albert Általános Iskola</w:t>
      </w:r>
    </w:p>
    <w:p w:rsidR="000F1DBE" w:rsidRPr="00C12F32" w:rsidRDefault="000F1DBE" w:rsidP="000F1DBE">
      <w:pPr>
        <w:spacing w:after="0" w:line="240" w:lineRule="auto"/>
        <w:ind w:left="2832" w:firstLine="708"/>
        <w:rPr>
          <w:rFonts w:ascii="Arial" w:hAnsi="Arial" w:cs="Arial"/>
          <w:color w:val="404040" w:themeColor="text1" w:themeTint="BF"/>
          <w:sz w:val="20"/>
          <w:szCs w:val="20"/>
        </w:rPr>
      </w:pPr>
      <w:r w:rsidRPr="00C12F32">
        <w:rPr>
          <w:rFonts w:ascii="Arial" w:hAnsi="Arial" w:cs="Arial"/>
          <w:color w:val="404040" w:themeColor="text1" w:themeTint="BF"/>
          <w:sz w:val="20"/>
          <w:szCs w:val="20"/>
        </w:rPr>
        <w:t>Gyulai Implom József Általános Iskola</w:t>
      </w:r>
    </w:p>
    <w:p w:rsidR="00AA6607" w:rsidRPr="00C12F32" w:rsidRDefault="00AA6607" w:rsidP="000F1DBE">
      <w:pPr>
        <w:spacing w:after="0" w:line="240" w:lineRule="auto"/>
        <w:ind w:left="360"/>
        <w:jc w:val="both"/>
        <w:rPr>
          <w:rFonts w:ascii="Arial" w:hAnsi="Arial" w:cs="Arial"/>
          <w:color w:val="404040" w:themeColor="text1" w:themeTint="BF"/>
          <w:sz w:val="20"/>
          <w:szCs w:val="20"/>
        </w:rPr>
      </w:pPr>
    </w:p>
    <w:p w:rsidR="00314EF4" w:rsidRPr="00C12F32" w:rsidRDefault="00314EF4" w:rsidP="000F1DBE">
      <w:pPr>
        <w:spacing w:after="0" w:line="240" w:lineRule="auto"/>
        <w:ind w:left="360"/>
        <w:jc w:val="both"/>
        <w:rPr>
          <w:rFonts w:ascii="Arial" w:hAnsi="Arial" w:cs="Arial"/>
          <w:color w:val="404040" w:themeColor="text1" w:themeTint="BF"/>
          <w:sz w:val="20"/>
          <w:szCs w:val="20"/>
        </w:rPr>
      </w:pPr>
    </w:p>
    <w:p w:rsidR="00AA6607" w:rsidRPr="00C12F32" w:rsidRDefault="002125F2" w:rsidP="000F1DBE">
      <w:pPr>
        <w:spacing w:after="0" w:line="240" w:lineRule="auto"/>
        <w:jc w:val="both"/>
        <w:rPr>
          <w:rFonts w:ascii="Arial" w:hAnsi="Arial" w:cs="Arial"/>
          <w:b/>
          <w:color w:val="404040" w:themeColor="text1" w:themeTint="BF"/>
          <w:sz w:val="20"/>
          <w:szCs w:val="20"/>
          <w:u w:val="single"/>
        </w:rPr>
      </w:pPr>
      <w:r w:rsidRPr="00C12F32">
        <w:rPr>
          <w:rFonts w:ascii="Arial" w:hAnsi="Arial" w:cs="Arial"/>
          <w:b/>
          <w:color w:val="404040" w:themeColor="text1" w:themeTint="BF"/>
          <w:sz w:val="20"/>
          <w:szCs w:val="20"/>
          <w:u w:val="single"/>
        </w:rPr>
        <w:t xml:space="preserve">II.3 </w:t>
      </w:r>
      <w:r w:rsidR="00AA6607" w:rsidRPr="00C12F32">
        <w:rPr>
          <w:rFonts w:ascii="Arial" w:hAnsi="Arial" w:cs="Arial"/>
          <w:b/>
          <w:color w:val="404040" w:themeColor="text1" w:themeTint="BF"/>
          <w:sz w:val="20"/>
          <w:szCs w:val="20"/>
          <w:u w:val="single"/>
        </w:rPr>
        <w:t>Közösségfejlesztő programok, közös játékok, vetélkedők, versenyek tartalmi fejlesztése</w:t>
      </w:r>
    </w:p>
    <w:p w:rsidR="002125F2" w:rsidRPr="00C12F32" w:rsidRDefault="002125F2" w:rsidP="000F1DBE">
      <w:pPr>
        <w:spacing w:after="0" w:line="240" w:lineRule="auto"/>
        <w:jc w:val="both"/>
        <w:rPr>
          <w:rFonts w:ascii="Arial" w:hAnsi="Arial" w:cs="Arial"/>
          <w:color w:val="404040" w:themeColor="text1" w:themeTint="BF"/>
          <w:sz w:val="20"/>
          <w:szCs w:val="20"/>
        </w:rPr>
      </w:pPr>
    </w:p>
    <w:p w:rsidR="00AB3000" w:rsidRPr="00C12F32" w:rsidRDefault="00AB3000" w:rsidP="000F1DBE">
      <w:pPr>
        <w:spacing w:after="0" w:line="240" w:lineRule="auto"/>
        <w:jc w:val="both"/>
        <w:rPr>
          <w:rFonts w:ascii="Arial" w:hAnsi="Arial" w:cs="Arial"/>
          <w:color w:val="404040" w:themeColor="text1" w:themeTint="BF"/>
          <w:sz w:val="20"/>
          <w:szCs w:val="20"/>
        </w:rPr>
      </w:pPr>
    </w:p>
    <w:p w:rsidR="00AA6607" w:rsidRPr="00C12F32" w:rsidRDefault="00AA6607" w:rsidP="007F460C">
      <w:pPr>
        <w:spacing w:after="0" w:line="240" w:lineRule="auto"/>
        <w:ind w:left="426"/>
        <w:jc w:val="both"/>
        <w:rPr>
          <w:rFonts w:ascii="Arial" w:hAnsi="Arial" w:cs="Arial"/>
          <w:color w:val="404040" w:themeColor="text1" w:themeTint="BF"/>
          <w:sz w:val="20"/>
          <w:szCs w:val="20"/>
        </w:rPr>
      </w:pPr>
      <w:r w:rsidRPr="00C12F32">
        <w:rPr>
          <w:rFonts w:ascii="Arial" w:hAnsi="Arial" w:cs="Arial"/>
          <w:color w:val="404040" w:themeColor="text1" w:themeTint="BF"/>
          <w:sz w:val="20"/>
          <w:szCs w:val="20"/>
        </w:rPr>
        <w:t>A tevékenység keretében a bevont intézmény számára a tematikus keretrendszerek, a megvalósíthatósági tanulmányok és ütemtervek szabta feltételeknek megfelelően, tematikai egységenként programok, játékok, vetélkedők, tanulásszervezési eljárások, módszerek kerülnek kidolgozásra.</w:t>
      </w:r>
    </w:p>
    <w:p w:rsidR="002125F2" w:rsidRPr="00C12F32" w:rsidRDefault="002125F2" w:rsidP="007F460C">
      <w:pPr>
        <w:spacing w:after="0" w:line="240" w:lineRule="auto"/>
        <w:ind w:left="426"/>
        <w:jc w:val="both"/>
        <w:rPr>
          <w:rFonts w:ascii="Arial" w:hAnsi="Arial" w:cs="Arial"/>
          <w:color w:val="404040" w:themeColor="text1" w:themeTint="BF"/>
          <w:sz w:val="20"/>
          <w:szCs w:val="20"/>
        </w:rPr>
      </w:pPr>
    </w:p>
    <w:p w:rsidR="00AA6607" w:rsidRPr="00C12F32" w:rsidRDefault="00AA6607" w:rsidP="007F460C">
      <w:pPr>
        <w:spacing w:after="0" w:line="240" w:lineRule="auto"/>
        <w:ind w:left="426"/>
        <w:jc w:val="both"/>
        <w:rPr>
          <w:rFonts w:ascii="Arial" w:hAnsi="Arial" w:cs="Arial"/>
          <w:color w:val="404040" w:themeColor="text1" w:themeTint="BF"/>
          <w:sz w:val="20"/>
          <w:szCs w:val="20"/>
        </w:rPr>
      </w:pPr>
      <w:r w:rsidRPr="00C12F32">
        <w:rPr>
          <w:rFonts w:ascii="Arial" w:hAnsi="Arial" w:cs="Arial"/>
          <w:color w:val="404040" w:themeColor="text1" w:themeTint="BF"/>
          <w:sz w:val="20"/>
          <w:szCs w:val="20"/>
        </w:rPr>
        <w:t>A fejlesztés eredményeként kifejlesztésre kerül egy, a tartalmakat szakmai szempontból disszemináló módszertani portál, amely az intézményen belül és kívül dolgozó pedagógusok továbbá az ifjúsági szakemberek számára jelent a megvalósítási és fenntartási szakaszban egyaránt támogatást.</w:t>
      </w:r>
    </w:p>
    <w:p w:rsidR="002125F2" w:rsidRPr="00C12F32" w:rsidRDefault="002125F2" w:rsidP="000F1DBE">
      <w:pPr>
        <w:spacing w:after="0" w:line="240" w:lineRule="auto"/>
        <w:ind w:left="360"/>
        <w:jc w:val="both"/>
        <w:rPr>
          <w:rFonts w:ascii="Arial" w:hAnsi="Arial" w:cs="Arial"/>
          <w:color w:val="404040" w:themeColor="text1" w:themeTint="BF"/>
          <w:sz w:val="20"/>
          <w:szCs w:val="20"/>
        </w:rPr>
      </w:pPr>
    </w:p>
    <w:p w:rsidR="000F1DBE" w:rsidRPr="00C12F32" w:rsidRDefault="000F1DBE" w:rsidP="008E29DB">
      <w:pPr>
        <w:spacing w:after="0" w:line="240" w:lineRule="auto"/>
        <w:ind w:left="426"/>
        <w:rPr>
          <w:rFonts w:ascii="Arial" w:hAnsi="Arial" w:cs="Arial"/>
          <w:color w:val="404040" w:themeColor="text1" w:themeTint="BF"/>
          <w:sz w:val="20"/>
          <w:szCs w:val="20"/>
        </w:rPr>
      </w:pPr>
      <w:r w:rsidRPr="00C12F32">
        <w:rPr>
          <w:rFonts w:ascii="Arial" w:hAnsi="Arial" w:cs="Arial"/>
          <w:color w:val="404040" w:themeColor="text1" w:themeTint="BF"/>
          <w:sz w:val="20"/>
          <w:szCs w:val="20"/>
        </w:rPr>
        <w:t xml:space="preserve">Számszerűsíthető eredmények: </w:t>
      </w:r>
      <w:r w:rsidR="008E29DB">
        <w:rPr>
          <w:rFonts w:ascii="Arial" w:hAnsi="Arial" w:cs="Arial"/>
          <w:color w:val="404040" w:themeColor="text1" w:themeTint="BF"/>
          <w:sz w:val="20"/>
          <w:szCs w:val="20"/>
        </w:rPr>
        <w:tab/>
      </w:r>
      <w:r w:rsidRPr="00C12F32">
        <w:rPr>
          <w:rFonts w:ascii="Arial" w:hAnsi="Arial" w:cs="Arial"/>
          <w:color w:val="404040" w:themeColor="text1" w:themeTint="BF"/>
          <w:sz w:val="20"/>
          <w:szCs w:val="20"/>
        </w:rPr>
        <w:t>Intézményenként 1 db módszertani tárház kialakítása</w:t>
      </w:r>
    </w:p>
    <w:p w:rsidR="000F1DBE" w:rsidRPr="00C12F32" w:rsidRDefault="000F1DBE" w:rsidP="000F1DBE">
      <w:pPr>
        <w:spacing w:after="0" w:line="240" w:lineRule="auto"/>
        <w:ind w:left="426"/>
        <w:rPr>
          <w:rFonts w:ascii="Arial" w:hAnsi="Arial" w:cs="Arial"/>
          <w:color w:val="404040" w:themeColor="text1" w:themeTint="BF"/>
          <w:sz w:val="20"/>
          <w:szCs w:val="20"/>
        </w:rPr>
      </w:pPr>
    </w:p>
    <w:p w:rsidR="000F1DBE" w:rsidRPr="00C12F32" w:rsidRDefault="000F1DBE" w:rsidP="000F1DBE">
      <w:pPr>
        <w:spacing w:after="0" w:line="240" w:lineRule="auto"/>
        <w:ind w:left="426"/>
        <w:rPr>
          <w:rFonts w:ascii="Arial" w:hAnsi="Arial" w:cs="Arial"/>
          <w:color w:val="404040" w:themeColor="text1" w:themeTint="BF"/>
          <w:sz w:val="20"/>
          <w:szCs w:val="20"/>
        </w:rPr>
      </w:pPr>
      <w:r w:rsidRPr="00C12F32">
        <w:rPr>
          <w:rFonts w:ascii="Arial" w:hAnsi="Arial" w:cs="Arial"/>
          <w:color w:val="404040" w:themeColor="text1" w:themeTint="BF"/>
          <w:sz w:val="20"/>
          <w:szCs w:val="20"/>
        </w:rPr>
        <w:t xml:space="preserve">Megvalósító intézmények: </w:t>
      </w:r>
      <w:r w:rsidRPr="00C12F32">
        <w:rPr>
          <w:rFonts w:ascii="Arial" w:hAnsi="Arial" w:cs="Arial"/>
          <w:color w:val="404040" w:themeColor="text1" w:themeTint="BF"/>
          <w:sz w:val="20"/>
          <w:szCs w:val="20"/>
        </w:rPr>
        <w:tab/>
      </w:r>
      <w:r w:rsidR="008E29DB">
        <w:rPr>
          <w:rFonts w:ascii="Arial" w:hAnsi="Arial" w:cs="Arial"/>
          <w:color w:val="404040" w:themeColor="text1" w:themeTint="BF"/>
          <w:sz w:val="20"/>
          <w:szCs w:val="20"/>
        </w:rPr>
        <w:tab/>
      </w:r>
      <w:r w:rsidRPr="00C12F32">
        <w:rPr>
          <w:rFonts w:ascii="Arial" w:hAnsi="Arial" w:cs="Arial"/>
          <w:color w:val="404040" w:themeColor="text1" w:themeTint="BF"/>
          <w:sz w:val="20"/>
          <w:szCs w:val="20"/>
        </w:rPr>
        <w:t>Bucsai II. Rákóczi Ferenc Általános Iskola</w:t>
      </w:r>
    </w:p>
    <w:p w:rsidR="000F1DBE" w:rsidRPr="00C12F32" w:rsidRDefault="000F1DBE" w:rsidP="000F1DBE">
      <w:pPr>
        <w:spacing w:after="0" w:line="240" w:lineRule="auto"/>
        <w:ind w:left="2832" w:firstLine="708"/>
        <w:rPr>
          <w:rFonts w:ascii="Arial" w:hAnsi="Arial" w:cs="Arial"/>
          <w:color w:val="404040" w:themeColor="text1" w:themeTint="BF"/>
          <w:sz w:val="20"/>
          <w:szCs w:val="20"/>
        </w:rPr>
      </w:pPr>
      <w:r w:rsidRPr="00C12F32">
        <w:rPr>
          <w:rFonts w:ascii="Arial" w:hAnsi="Arial" w:cs="Arial"/>
          <w:color w:val="404040" w:themeColor="text1" w:themeTint="BF"/>
          <w:sz w:val="20"/>
          <w:szCs w:val="20"/>
        </w:rPr>
        <w:t>Gyulai Dürer Albert Általános Iskola</w:t>
      </w:r>
    </w:p>
    <w:p w:rsidR="00AA6607" w:rsidRPr="00C12F32" w:rsidRDefault="000F1DBE" w:rsidP="000F1DBE">
      <w:pPr>
        <w:spacing w:after="0" w:line="240" w:lineRule="auto"/>
        <w:ind w:left="2832" w:firstLine="708"/>
        <w:rPr>
          <w:rFonts w:ascii="Arial" w:hAnsi="Arial" w:cs="Arial"/>
          <w:color w:val="404040" w:themeColor="text1" w:themeTint="BF"/>
          <w:sz w:val="20"/>
          <w:szCs w:val="20"/>
        </w:rPr>
      </w:pPr>
      <w:r w:rsidRPr="00C12F32">
        <w:rPr>
          <w:rFonts w:ascii="Arial" w:hAnsi="Arial" w:cs="Arial"/>
          <w:color w:val="404040" w:themeColor="text1" w:themeTint="BF"/>
          <w:sz w:val="20"/>
          <w:szCs w:val="20"/>
        </w:rPr>
        <w:t>Gyulai Implom József Általános Iskola</w:t>
      </w:r>
    </w:p>
    <w:p w:rsidR="000F1DBE" w:rsidRPr="00C12F32" w:rsidRDefault="000F1DBE" w:rsidP="000F1DBE">
      <w:pPr>
        <w:pStyle w:val="Cmsor1"/>
        <w:spacing w:before="0" w:line="240" w:lineRule="auto"/>
        <w:jc w:val="both"/>
        <w:rPr>
          <w:rFonts w:ascii="Arial" w:hAnsi="Arial" w:cs="Arial"/>
          <w:b w:val="0"/>
          <w:color w:val="404040" w:themeColor="text1" w:themeTint="BF"/>
          <w:sz w:val="20"/>
          <w:szCs w:val="20"/>
        </w:rPr>
      </w:pPr>
      <w:bookmarkStart w:id="2" w:name="_Toc485138242"/>
    </w:p>
    <w:p w:rsidR="00314EF4" w:rsidRPr="00C12F32" w:rsidRDefault="00314EF4" w:rsidP="000F1DBE">
      <w:pPr>
        <w:pStyle w:val="Cmsor1"/>
        <w:spacing w:before="0" w:line="240" w:lineRule="auto"/>
        <w:jc w:val="both"/>
        <w:rPr>
          <w:rFonts w:ascii="Arial" w:hAnsi="Arial" w:cs="Arial"/>
          <w:b w:val="0"/>
          <w:color w:val="404040" w:themeColor="text1" w:themeTint="BF"/>
          <w:sz w:val="20"/>
          <w:szCs w:val="20"/>
        </w:rPr>
      </w:pPr>
    </w:p>
    <w:p w:rsidR="000F1DBE" w:rsidRPr="00C12F32" w:rsidRDefault="000F1DBE" w:rsidP="000F1DBE">
      <w:pPr>
        <w:pStyle w:val="Cmsor1"/>
        <w:spacing w:before="0" w:line="240" w:lineRule="auto"/>
        <w:jc w:val="both"/>
        <w:rPr>
          <w:rFonts w:ascii="Arial" w:hAnsi="Arial" w:cs="Arial"/>
          <w:color w:val="404040" w:themeColor="text1" w:themeTint="BF"/>
          <w:sz w:val="20"/>
          <w:szCs w:val="20"/>
          <w:u w:val="single"/>
        </w:rPr>
      </w:pPr>
      <w:r w:rsidRPr="00C12F32">
        <w:rPr>
          <w:rFonts w:ascii="Arial" w:hAnsi="Arial" w:cs="Arial"/>
          <w:color w:val="404040" w:themeColor="text1" w:themeTint="BF"/>
          <w:sz w:val="20"/>
          <w:szCs w:val="20"/>
          <w:u w:val="single"/>
        </w:rPr>
        <w:t>II.4 Az intézmény pedagógusainak és diákjainak felkészítése, képzése az informális tanulás – elsősorban az állandó tematika – működtetésére és igénybevételére</w:t>
      </w:r>
      <w:bookmarkEnd w:id="2"/>
    </w:p>
    <w:p w:rsidR="007F460C" w:rsidRPr="00C12F32" w:rsidRDefault="007F460C" w:rsidP="000F1DBE">
      <w:pPr>
        <w:rPr>
          <w:rFonts w:ascii="Arial" w:hAnsi="Arial" w:cs="Arial"/>
          <w:color w:val="404040" w:themeColor="text1" w:themeTint="BF"/>
          <w:sz w:val="20"/>
          <w:szCs w:val="20"/>
        </w:rPr>
      </w:pPr>
    </w:p>
    <w:p w:rsidR="000F1DBE" w:rsidRPr="00C12F32" w:rsidRDefault="000F1DBE" w:rsidP="007F460C">
      <w:pPr>
        <w:ind w:left="426"/>
        <w:jc w:val="both"/>
        <w:rPr>
          <w:rFonts w:ascii="Arial" w:hAnsi="Arial" w:cs="Arial"/>
          <w:color w:val="404040" w:themeColor="text1" w:themeTint="BF"/>
          <w:sz w:val="20"/>
          <w:szCs w:val="20"/>
        </w:rPr>
      </w:pPr>
      <w:r w:rsidRPr="00C12F32">
        <w:rPr>
          <w:rFonts w:ascii="Arial" w:hAnsi="Arial" w:cs="Arial"/>
          <w:color w:val="404040" w:themeColor="text1" w:themeTint="BF"/>
          <w:sz w:val="20"/>
          <w:szCs w:val="20"/>
        </w:rPr>
        <w:t>A</w:t>
      </w:r>
      <w:r w:rsidR="007F460C" w:rsidRPr="00C12F32">
        <w:rPr>
          <w:rFonts w:ascii="Arial" w:hAnsi="Arial" w:cs="Arial"/>
          <w:color w:val="404040" w:themeColor="text1" w:themeTint="BF"/>
          <w:sz w:val="20"/>
          <w:szCs w:val="20"/>
        </w:rPr>
        <w:t>kkreditált pedagógusképzések valósulnak meg</w:t>
      </w:r>
      <w:r w:rsidRPr="00C12F32">
        <w:rPr>
          <w:rFonts w:ascii="Arial" w:hAnsi="Arial" w:cs="Arial"/>
          <w:color w:val="404040" w:themeColor="text1" w:themeTint="BF"/>
          <w:sz w:val="20"/>
          <w:szCs w:val="20"/>
        </w:rPr>
        <w:t xml:space="preserve"> a támogatásba bevont intézmények érintett pedagógusai körében</w:t>
      </w:r>
      <w:r w:rsidR="007F460C" w:rsidRPr="00C12F32">
        <w:rPr>
          <w:rFonts w:ascii="Arial" w:hAnsi="Arial" w:cs="Arial"/>
          <w:color w:val="404040" w:themeColor="text1" w:themeTint="BF"/>
          <w:sz w:val="20"/>
          <w:szCs w:val="20"/>
        </w:rPr>
        <w:t>.</w:t>
      </w:r>
    </w:p>
    <w:p w:rsidR="000F1DBE" w:rsidRPr="00C12F32" w:rsidRDefault="000F1DBE" w:rsidP="007F460C">
      <w:pPr>
        <w:spacing w:after="0" w:line="240" w:lineRule="auto"/>
        <w:ind w:left="426"/>
        <w:jc w:val="both"/>
        <w:rPr>
          <w:rFonts w:ascii="Arial" w:hAnsi="Arial" w:cs="Arial"/>
          <w:color w:val="404040" w:themeColor="text1" w:themeTint="BF"/>
          <w:sz w:val="20"/>
          <w:szCs w:val="20"/>
        </w:rPr>
      </w:pPr>
      <w:r w:rsidRPr="00C12F32">
        <w:rPr>
          <w:rFonts w:ascii="Arial" w:hAnsi="Arial" w:cs="Arial"/>
          <w:color w:val="404040" w:themeColor="text1" w:themeTint="BF"/>
          <w:sz w:val="20"/>
          <w:szCs w:val="20"/>
        </w:rPr>
        <w:t>Annak érdekében, hogy az informális módszertant, tematikákat és tartalmakat rendszeresen – évente legalább 5 alkalommal - alkalmazó pedagógusok tervezett aránya a tantestületen belül minél magasabb legyen a törvényi előírások szerinti legmagasabb csoportlétszámmal 1 alkalom x 18 fő * 30+30 órás képzés valósul páros csoportvezetéssel és képzési asszisztens biztosításával.</w:t>
      </w:r>
    </w:p>
    <w:p w:rsidR="000F1DBE" w:rsidRPr="00C12F32" w:rsidRDefault="000F1DBE" w:rsidP="007F460C">
      <w:pPr>
        <w:spacing w:after="0" w:line="240" w:lineRule="auto"/>
        <w:ind w:left="426"/>
        <w:jc w:val="both"/>
        <w:rPr>
          <w:rFonts w:ascii="Arial" w:hAnsi="Arial" w:cs="Arial"/>
          <w:color w:val="404040" w:themeColor="text1" w:themeTint="BF"/>
          <w:sz w:val="20"/>
          <w:szCs w:val="20"/>
        </w:rPr>
      </w:pPr>
      <w:r w:rsidRPr="00C12F32">
        <w:rPr>
          <w:rFonts w:ascii="Arial" w:hAnsi="Arial" w:cs="Arial"/>
          <w:color w:val="404040" w:themeColor="text1" w:themeTint="BF"/>
          <w:sz w:val="20"/>
          <w:szCs w:val="20"/>
        </w:rPr>
        <w:t>A kiképzett pedagógusok feladata lesz az informális tartalmakra vonatkozó alkalmazási eljárások terjesztése a tantestületen belül</w:t>
      </w:r>
      <w:r w:rsidR="007F460C" w:rsidRPr="00C12F32">
        <w:rPr>
          <w:rFonts w:ascii="Arial" w:hAnsi="Arial" w:cs="Arial"/>
          <w:color w:val="404040" w:themeColor="text1" w:themeTint="BF"/>
          <w:sz w:val="20"/>
          <w:szCs w:val="20"/>
        </w:rPr>
        <w:t xml:space="preserve">. </w:t>
      </w:r>
      <w:r w:rsidRPr="00C12F32">
        <w:rPr>
          <w:rFonts w:ascii="Arial" w:hAnsi="Arial" w:cs="Arial"/>
          <w:color w:val="404040" w:themeColor="text1" w:themeTint="BF"/>
          <w:sz w:val="20"/>
          <w:szCs w:val="20"/>
        </w:rPr>
        <w:t>A képzésen részt vevő pedagógus</w:t>
      </w:r>
      <w:r w:rsidR="007F460C" w:rsidRPr="00C12F32">
        <w:rPr>
          <w:rFonts w:ascii="Arial" w:hAnsi="Arial" w:cs="Arial"/>
          <w:color w:val="404040" w:themeColor="text1" w:themeTint="BF"/>
          <w:sz w:val="20"/>
          <w:szCs w:val="20"/>
        </w:rPr>
        <w:t xml:space="preserve">ok </w:t>
      </w:r>
      <w:r w:rsidRPr="00C12F32">
        <w:rPr>
          <w:rFonts w:ascii="Arial" w:hAnsi="Arial" w:cs="Arial"/>
          <w:color w:val="404040" w:themeColor="text1" w:themeTint="BF"/>
          <w:sz w:val="20"/>
          <w:szCs w:val="20"/>
        </w:rPr>
        <w:t>élménypedagógiai, informális nevelési-oktatási módszereket sajátítanak el, melyeket hosszú távon tudnak alkalmazni, a tudást továbbadni, az intézmény életébe implementálni, ezzel hozzájárulva a végzettség nélküli iskolaelhagyás csökkenéséhez, a kompetencia alapú oktatás magasabb színvonalú ellátásához.</w:t>
      </w:r>
    </w:p>
    <w:p w:rsidR="000F1DBE" w:rsidRPr="00C12F32" w:rsidRDefault="000F1DBE" w:rsidP="007F460C">
      <w:pPr>
        <w:spacing w:after="0" w:line="240" w:lineRule="auto"/>
        <w:ind w:left="426"/>
        <w:jc w:val="both"/>
        <w:rPr>
          <w:rFonts w:ascii="Arial" w:hAnsi="Arial" w:cs="Arial"/>
          <w:color w:val="404040" w:themeColor="text1" w:themeTint="BF"/>
          <w:sz w:val="20"/>
          <w:szCs w:val="20"/>
        </w:rPr>
      </w:pPr>
    </w:p>
    <w:p w:rsidR="000F1DBE" w:rsidRPr="00C12F32" w:rsidRDefault="000F1DBE" w:rsidP="000F1DBE">
      <w:pPr>
        <w:spacing w:after="0" w:line="240" w:lineRule="auto"/>
        <w:ind w:left="426"/>
        <w:rPr>
          <w:rFonts w:ascii="Arial" w:hAnsi="Arial" w:cs="Arial"/>
          <w:color w:val="404040" w:themeColor="text1" w:themeTint="BF"/>
          <w:sz w:val="20"/>
          <w:szCs w:val="20"/>
        </w:rPr>
      </w:pPr>
      <w:r w:rsidRPr="00C12F32">
        <w:rPr>
          <w:rFonts w:ascii="Arial" w:hAnsi="Arial" w:cs="Arial"/>
          <w:color w:val="404040" w:themeColor="text1" w:themeTint="BF"/>
          <w:sz w:val="20"/>
          <w:szCs w:val="20"/>
        </w:rPr>
        <w:t xml:space="preserve">Számszerűsíthető eredmények: </w:t>
      </w:r>
      <w:r w:rsidR="008E29DB">
        <w:rPr>
          <w:rFonts w:ascii="Arial" w:hAnsi="Arial" w:cs="Arial"/>
          <w:color w:val="404040" w:themeColor="text1" w:themeTint="BF"/>
          <w:sz w:val="20"/>
          <w:szCs w:val="20"/>
        </w:rPr>
        <w:tab/>
      </w:r>
      <w:r w:rsidRPr="00C12F32">
        <w:rPr>
          <w:rFonts w:ascii="Arial" w:hAnsi="Arial" w:cs="Arial"/>
          <w:color w:val="404040" w:themeColor="text1" w:themeTint="BF"/>
          <w:sz w:val="20"/>
          <w:szCs w:val="20"/>
        </w:rPr>
        <w:t>18 képzett pedagógus</w:t>
      </w:r>
    </w:p>
    <w:p w:rsidR="000F1DBE" w:rsidRPr="00C12F32" w:rsidRDefault="000F1DBE" w:rsidP="000F1DBE">
      <w:pPr>
        <w:spacing w:after="0" w:line="240" w:lineRule="auto"/>
        <w:ind w:left="426"/>
        <w:rPr>
          <w:rFonts w:ascii="Arial" w:hAnsi="Arial" w:cs="Arial"/>
          <w:color w:val="404040" w:themeColor="text1" w:themeTint="BF"/>
          <w:sz w:val="20"/>
          <w:szCs w:val="20"/>
        </w:rPr>
      </w:pPr>
    </w:p>
    <w:p w:rsidR="000F1DBE" w:rsidRPr="00C12F32" w:rsidRDefault="000F1DBE" w:rsidP="000F1DBE">
      <w:pPr>
        <w:spacing w:after="0" w:line="240" w:lineRule="auto"/>
        <w:ind w:left="426"/>
        <w:rPr>
          <w:rFonts w:ascii="Arial" w:hAnsi="Arial" w:cs="Arial"/>
          <w:color w:val="404040" w:themeColor="text1" w:themeTint="BF"/>
          <w:sz w:val="20"/>
          <w:szCs w:val="20"/>
        </w:rPr>
      </w:pPr>
      <w:r w:rsidRPr="00C12F32">
        <w:rPr>
          <w:rFonts w:ascii="Arial" w:hAnsi="Arial" w:cs="Arial"/>
          <w:color w:val="404040" w:themeColor="text1" w:themeTint="BF"/>
          <w:sz w:val="20"/>
          <w:szCs w:val="20"/>
        </w:rPr>
        <w:t xml:space="preserve">Megvalósító intézmények: </w:t>
      </w:r>
      <w:r w:rsidRPr="00C12F32">
        <w:rPr>
          <w:rFonts w:ascii="Arial" w:hAnsi="Arial" w:cs="Arial"/>
          <w:color w:val="404040" w:themeColor="text1" w:themeTint="BF"/>
          <w:sz w:val="20"/>
          <w:szCs w:val="20"/>
        </w:rPr>
        <w:tab/>
      </w:r>
      <w:r w:rsidR="008E29DB">
        <w:rPr>
          <w:rFonts w:ascii="Arial" w:hAnsi="Arial" w:cs="Arial"/>
          <w:color w:val="404040" w:themeColor="text1" w:themeTint="BF"/>
          <w:sz w:val="20"/>
          <w:szCs w:val="20"/>
        </w:rPr>
        <w:tab/>
      </w:r>
      <w:r w:rsidRPr="00C12F32">
        <w:rPr>
          <w:rFonts w:ascii="Arial" w:hAnsi="Arial" w:cs="Arial"/>
          <w:color w:val="404040" w:themeColor="text1" w:themeTint="BF"/>
          <w:sz w:val="20"/>
          <w:szCs w:val="20"/>
        </w:rPr>
        <w:t>Bucsai II. Rákóczi Ferenc Általános Iskola</w:t>
      </w:r>
    </w:p>
    <w:p w:rsidR="000F1DBE" w:rsidRPr="00C12F32" w:rsidRDefault="000F1DBE" w:rsidP="000F1DBE">
      <w:pPr>
        <w:spacing w:after="0" w:line="240" w:lineRule="auto"/>
        <w:ind w:left="2832" w:firstLine="708"/>
        <w:rPr>
          <w:rFonts w:ascii="Arial" w:hAnsi="Arial" w:cs="Arial"/>
          <w:color w:val="404040" w:themeColor="text1" w:themeTint="BF"/>
          <w:sz w:val="20"/>
          <w:szCs w:val="20"/>
        </w:rPr>
      </w:pPr>
      <w:r w:rsidRPr="00C12F32">
        <w:rPr>
          <w:rFonts w:ascii="Arial" w:hAnsi="Arial" w:cs="Arial"/>
          <w:color w:val="404040" w:themeColor="text1" w:themeTint="BF"/>
          <w:sz w:val="20"/>
          <w:szCs w:val="20"/>
        </w:rPr>
        <w:t>Gyulai Dürer Albert Általános Iskola</w:t>
      </w:r>
    </w:p>
    <w:p w:rsidR="000F1DBE" w:rsidRPr="00C12F32" w:rsidRDefault="000F1DBE" w:rsidP="007F460C">
      <w:pPr>
        <w:spacing w:after="0" w:line="240" w:lineRule="auto"/>
        <w:ind w:left="2832" w:firstLine="708"/>
        <w:rPr>
          <w:rFonts w:ascii="Arial" w:hAnsi="Arial" w:cs="Arial"/>
          <w:color w:val="404040" w:themeColor="text1" w:themeTint="BF"/>
          <w:sz w:val="20"/>
          <w:szCs w:val="20"/>
        </w:rPr>
      </w:pPr>
      <w:r w:rsidRPr="00C12F32">
        <w:rPr>
          <w:rFonts w:ascii="Arial" w:hAnsi="Arial" w:cs="Arial"/>
          <w:color w:val="404040" w:themeColor="text1" w:themeTint="BF"/>
          <w:sz w:val="20"/>
          <w:szCs w:val="20"/>
        </w:rPr>
        <w:t>Gyulai Implom József Általános Iskola</w:t>
      </w:r>
    </w:p>
    <w:p w:rsidR="000F1DBE" w:rsidRPr="00C12F32" w:rsidRDefault="000F1DBE" w:rsidP="000F1DBE">
      <w:pPr>
        <w:spacing w:after="0" w:line="240" w:lineRule="auto"/>
        <w:jc w:val="both"/>
        <w:rPr>
          <w:rFonts w:ascii="Arial" w:hAnsi="Arial" w:cs="Arial"/>
          <w:color w:val="404040" w:themeColor="text1" w:themeTint="BF"/>
          <w:sz w:val="20"/>
          <w:szCs w:val="20"/>
        </w:rPr>
      </w:pPr>
    </w:p>
    <w:p w:rsidR="00314EF4" w:rsidRPr="00C12F32" w:rsidRDefault="00314EF4" w:rsidP="007F460C">
      <w:pPr>
        <w:pStyle w:val="Cmsor1"/>
        <w:spacing w:before="0" w:line="240" w:lineRule="auto"/>
        <w:jc w:val="both"/>
        <w:rPr>
          <w:rFonts w:ascii="Arial" w:hAnsi="Arial" w:cs="Arial"/>
          <w:b w:val="0"/>
          <w:color w:val="404040" w:themeColor="text1" w:themeTint="BF"/>
          <w:sz w:val="20"/>
          <w:szCs w:val="20"/>
        </w:rPr>
      </w:pPr>
      <w:bookmarkStart w:id="3" w:name="_Toc485138243"/>
    </w:p>
    <w:p w:rsidR="000F1DBE" w:rsidRPr="00C12F32" w:rsidRDefault="007F460C" w:rsidP="007F460C">
      <w:pPr>
        <w:pStyle w:val="Cmsor1"/>
        <w:spacing w:before="0" w:line="240" w:lineRule="auto"/>
        <w:jc w:val="both"/>
        <w:rPr>
          <w:rFonts w:ascii="Arial" w:hAnsi="Arial" w:cs="Arial"/>
          <w:color w:val="404040" w:themeColor="text1" w:themeTint="BF"/>
          <w:sz w:val="20"/>
          <w:szCs w:val="20"/>
          <w:u w:val="single"/>
        </w:rPr>
      </w:pPr>
      <w:r w:rsidRPr="00C12F32">
        <w:rPr>
          <w:rFonts w:ascii="Arial" w:hAnsi="Arial" w:cs="Arial"/>
          <w:color w:val="404040" w:themeColor="text1" w:themeTint="BF"/>
          <w:sz w:val="20"/>
          <w:szCs w:val="20"/>
          <w:u w:val="single"/>
        </w:rPr>
        <w:t xml:space="preserve">II.5 </w:t>
      </w:r>
      <w:r w:rsidR="000F1DBE" w:rsidRPr="00C12F32">
        <w:rPr>
          <w:rFonts w:ascii="Arial" w:hAnsi="Arial" w:cs="Arial"/>
          <w:color w:val="404040" w:themeColor="text1" w:themeTint="BF"/>
          <w:sz w:val="20"/>
          <w:szCs w:val="20"/>
          <w:u w:val="single"/>
        </w:rPr>
        <w:t>Az informális tanulási tevékenységek megvalósítása</w:t>
      </w:r>
      <w:bookmarkEnd w:id="3"/>
    </w:p>
    <w:p w:rsidR="000F1DBE" w:rsidRPr="00C12F32" w:rsidRDefault="000F1DBE" w:rsidP="000F1DBE">
      <w:pPr>
        <w:spacing w:after="0" w:line="240" w:lineRule="auto"/>
        <w:rPr>
          <w:rFonts w:ascii="Arial" w:hAnsi="Arial" w:cs="Arial"/>
          <w:color w:val="404040" w:themeColor="text1" w:themeTint="BF"/>
          <w:sz w:val="20"/>
          <w:szCs w:val="20"/>
        </w:rPr>
      </w:pPr>
    </w:p>
    <w:p w:rsidR="00314EF4" w:rsidRPr="00C12F32" w:rsidRDefault="00314EF4" w:rsidP="002F4D5A">
      <w:pPr>
        <w:spacing w:after="0" w:line="240" w:lineRule="auto"/>
        <w:ind w:left="426"/>
        <w:jc w:val="both"/>
        <w:rPr>
          <w:rFonts w:ascii="Arial" w:hAnsi="Arial" w:cs="Arial"/>
          <w:color w:val="404040" w:themeColor="text1" w:themeTint="BF"/>
          <w:sz w:val="20"/>
          <w:szCs w:val="20"/>
        </w:rPr>
      </w:pPr>
    </w:p>
    <w:p w:rsidR="007F460C" w:rsidRPr="00C12F32" w:rsidRDefault="002F4D5A" w:rsidP="002F4D5A">
      <w:pPr>
        <w:spacing w:after="0" w:line="240" w:lineRule="auto"/>
        <w:ind w:left="426"/>
        <w:jc w:val="both"/>
        <w:rPr>
          <w:rFonts w:ascii="Arial" w:hAnsi="Arial" w:cs="Arial"/>
          <w:color w:val="404040" w:themeColor="text1" w:themeTint="BF"/>
          <w:sz w:val="20"/>
          <w:szCs w:val="20"/>
        </w:rPr>
      </w:pPr>
      <w:r w:rsidRPr="00C12F32">
        <w:rPr>
          <w:rFonts w:ascii="Arial" w:hAnsi="Arial" w:cs="Arial"/>
          <w:b/>
          <w:color w:val="404040" w:themeColor="text1" w:themeTint="BF"/>
          <w:sz w:val="20"/>
          <w:szCs w:val="20"/>
        </w:rPr>
        <w:t>II.5.1</w:t>
      </w:r>
      <w:r w:rsidRPr="00C12F32">
        <w:rPr>
          <w:rFonts w:ascii="Arial" w:hAnsi="Arial" w:cs="Arial"/>
          <w:color w:val="404040" w:themeColor="text1" w:themeTint="BF"/>
          <w:sz w:val="20"/>
          <w:szCs w:val="20"/>
        </w:rPr>
        <w:t xml:space="preserve"> </w:t>
      </w:r>
      <w:r w:rsidR="007F460C" w:rsidRPr="00C12F32">
        <w:rPr>
          <w:rFonts w:ascii="Arial" w:hAnsi="Arial" w:cs="Arial"/>
          <w:color w:val="404040" w:themeColor="text1" w:themeTint="BF"/>
          <w:sz w:val="20"/>
          <w:szCs w:val="20"/>
        </w:rPr>
        <w:t xml:space="preserve">Négyheti rendszerességgel, alkalmanként minimum 2 x 45 perces órakeretben megtartott informális program 4-4 pedagógus bevonásával. A programok felét teljes egészében a bevont pedagógusok végzik, másik hányadában pedig települési, térségi kulturális, szabadidős, sport, közösségfejlesztő szolgáltatások igénybevételére is sor kerül. </w:t>
      </w:r>
    </w:p>
    <w:p w:rsidR="007F460C" w:rsidRPr="00C12F32" w:rsidRDefault="007F460C" w:rsidP="002F4D5A">
      <w:pPr>
        <w:spacing w:after="0" w:line="240" w:lineRule="auto"/>
        <w:ind w:left="426"/>
        <w:jc w:val="both"/>
        <w:rPr>
          <w:rFonts w:ascii="Arial" w:hAnsi="Arial" w:cs="Arial"/>
          <w:color w:val="404040" w:themeColor="text1" w:themeTint="BF"/>
          <w:sz w:val="20"/>
          <w:szCs w:val="20"/>
        </w:rPr>
      </w:pPr>
    </w:p>
    <w:p w:rsidR="007F460C" w:rsidRPr="00C12F32" w:rsidRDefault="007F460C" w:rsidP="008E29DB">
      <w:pPr>
        <w:spacing w:after="0" w:line="240" w:lineRule="auto"/>
        <w:ind w:left="426"/>
        <w:jc w:val="both"/>
        <w:rPr>
          <w:rFonts w:ascii="Arial" w:hAnsi="Arial" w:cs="Arial"/>
          <w:color w:val="404040" w:themeColor="text1" w:themeTint="BF"/>
          <w:sz w:val="20"/>
          <w:szCs w:val="20"/>
        </w:rPr>
      </w:pPr>
      <w:r w:rsidRPr="00C12F32">
        <w:rPr>
          <w:rFonts w:ascii="Arial" w:hAnsi="Arial" w:cs="Arial"/>
          <w:color w:val="404040" w:themeColor="text1" w:themeTint="BF"/>
          <w:sz w:val="20"/>
          <w:szCs w:val="20"/>
        </w:rPr>
        <w:t>Számszerűsíthető eredmények:</w:t>
      </w:r>
      <w:r w:rsidR="008E29DB">
        <w:rPr>
          <w:rFonts w:ascii="Arial" w:hAnsi="Arial" w:cs="Arial"/>
          <w:color w:val="404040" w:themeColor="text1" w:themeTint="BF"/>
          <w:sz w:val="20"/>
          <w:szCs w:val="20"/>
        </w:rPr>
        <w:t xml:space="preserve"> </w:t>
      </w:r>
      <w:r w:rsidRPr="00C12F32">
        <w:rPr>
          <w:rFonts w:ascii="Arial" w:hAnsi="Arial" w:cs="Arial"/>
          <w:color w:val="404040" w:themeColor="text1" w:themeTint="BF"/>
          <w:sz w:val="20"/>
          <w:szCs w:val="20"/>
        </w:rPr>
        <w:t xml:space="preserve">444 tanítási óra informális tevékenység keretében minden </w:t>
      </w:r>
      <w:r w:rsidR="008E29DB">
        <w:rPr>
          <w:rFonts w:ascii="Arial" w:hAnsi="Arial" w:cs="Arial"/>
          <w:color w:val="404040" w:themeColor="text1" w:themeTint="BF"/>
          <w:sz w:val="20"/>
          <w:szCs w:val="20"/>
        </w:rPr>
        <w:t xml:space="preserve"> </w:t>
      </w:r>
      <w:r w:rsidRPr="00C12F32">
        <w:rPr>
          <w:rFonts w:ascii="Arial" w:hAnsi="Arial" w:cs="Arial"/>
          <w:color w:val="404040" w:themeColor="text1" w:themeTint="BF"/>
          <w:sz w:val="20"/>
          <w:szCs w:val="20"/>
        </w:rPr>
        <w:t>intézményben, azaz  összesen 3 intézményben 2 tanéven keresztül.</w:t>
      </w:r>
    </w:p>
    <w:p w:rsidR="007F460C" w:rsidRPr="00C12F32" w:rsidRDefault="007F460C" w:rsidP="002F4D5A">
      <w:pPr>
        <w:spacing w:after="0" w:line="240" w:lineRule="auto"/>
        <w:ind w:left="426"/>
        <w:jc w:val="both"/>
        <w:rPr>
          <w:rFonts w:ascii="Arial" w:hAnsi="Arial" w:cs="Arial"/>
          <w:color w:val="404040" w:themeColor="text1" w:themeTint="BF"/>
          <w:sz w:val="20"/>
          <w:szCs w:val="20"/>
        </w:rPr>
      </w:pPr>
    </w:p>
    <w:p w:rsidR="007F460C" w:rsidRPr="00C12F32" w:rsidRDefault="007F460C" w:rsidP="002F4D5A">
      <w:pPr>
        <w:spacing w:after="0" w:line="240" w:lineRule="auto"/>
        <w:ind w:left="426"/>
        <w:jc w:val="both"/>
        <w:rPr>
          <w:rFonts w:ascii="Arial" w:hAnsi="Arial" w:cs="Arial"/>
          <w:color w:val="404040" w:themeColor="text1" w:themeTint="BF"/>
          <w:sz w:val="20"/>
          <w:szCs w:val="20"/>
        </w:rPr>
      </w:pPr>
      <w:r w:rsidRPr="00C12F32">
        <w:rPr>
          <w:rFonts w:ascii="Arial" w:hAnsi="Arial" w:cs="Arial"/>
          <w:color w:val="404040" w:themeColor="text1" w:themeTint="BF"/>
          <w:sz w:val="20"/>
          <w:szCs w:val="20"/>
        </w:rPr>
        <w:t xml:space="preserve">Megvalósító intézmények: </w:t>
      </w:r>
      <w:r w:rsidRPr="00C12F32">
        <w:rPr>
          <w:rFonts w:ascii="Arial" w:hAnsi="Arial" w:cs="Arial"/>
          <w:color w:val="404040" w:themeColor="text1" w:themeTint="BF"/>
          <w:sz w:val="20"/>
          <w:szCs w:val="20"/>
        </w:rPr>
        <w:tab/>
      </w:r>
      <w:r w:rsidR="00C12F32">
        <w:rPr>
          <w:rFonts w:ascii="Arial" w:hAnsi="Arial" w:cs="Arial"/>
          <w:color w:val="404040" w:themeColor="text1" w:themeTint="BF"/>
          <w:sz w:val="20"/>
          <w:szCs w:val="20"/>
        </w:rPr>
        <w:tab/>
      </w:r>
      <w:r w:rsidRPr="00C12F32">
        <w:rPr>
          <w:rFonts w:ascii="Arial" w:hAnsi="Arial" w:cs="Arial"/>
          <w:color w:val="404040" w:themeColor="text1" w:themeTint="BF"/>
          <w:sz w:val="20"/>
          <w:szCs w:val="20"/>
        </w:rPr>
        <w:t>Bucsai II. Rákóczi Ferenc Általános Iskola</w:t>
      </w:r>
    </w:p>
    <w:p w:rsidR="007F460C" w:rsidRPr="00C12F32" w:rsidRDefault="007F460C" w:rsidP="002F4D5A">
      <w:pPr>
        <w:spacing w:after="0" w:line="240" w:lineRule="auto"/>
        <w:ind w:left="2832" w:firstLine="708"/>
        <w:rPr>
          <w:rFonts w:ascii="Arial" w:hAnsi="Arial" w:cs="Arial"/>
          <w:color w:val="404040" w:themeColor="text1" w:themeTint="BF"/>
          <w:sz w:val="20"/>
          <w:szCs w:val="20"/>
        </w:rPr>
      </w:pPr>
      <w:r w:rsidRPr="00C12F32">
        <w:rPr>
          <w:rFonts w:ascii="Arial" w:hAnsi="Arial" w:cs="Arial"/>
          <w:color w:val="404040" w:themeColor="text1" w:themeTint="BF"/>
          <w:sz w:val="20"/>
          <w:szCs w:val="20"/>
        </w:rPr>
        <w:t>Gyulai Dürer Albert Általános Iskola</w:t>
      </w:r>
    </w:p>
    <w:p w:rsidR="002F4D5A" w:rsidRPr="00C12F32" w:rsidRDefault="007F460C" w:rsidP="002F4D5A">
      <w:pPr>
        <w:spacing w:after="0" w:line="240" w:lineRule="auto"/>
        <w:ind w:left="2832" w:firstLine="708"/>
        <w:rPr>
          <w:rFonts w:ascii="Arial" w:hAnsi="Arial" w:cs="Arial"/>
          <w:color w:val="404040" w:themeColor="text1" w:themeTint="BF"/>
          <w:sz w:val="20"/>
          <w:szCs w:val="20"/>
        </w:rPr>
      </w:pPr>
      <w:r w:rsidRPr="00C12F32">
        <w:rPr>
          <w:rFonts w:ascii="Arial" w:hAnsi="Arial" w:cs="Arial"/>
          <w:color w:val="404040" w:themeColor="text1" w:themeTint="BF"/>
          <w:sz w:val="20"/>
          <w:szCs w:val="20"/>
        </w:rPr>
        <w:t>Gyulai Implom József Általános Iskola</w:t>
      </w:r>
    </w:p>
    <w:p w:rsidR="00314EF4" w:rsidRPr="00C12F32" w:rsidRDefault="00314EF4" w:rsidP="00AB3000">
      <w:pPr>
        <w:spacing w:after="0" w:line="240" w:lineRule="auto"/>
        <w:jc w:val="both"/>
        <w:rPr>
          <w:rFonts w:ascii="Arial" w:hAnsi="Arial" w:cs="Arial"/>
          <w:color w:val="404040" w:themeColor="text1" w:themeTint="BF"/>
          <w:sz w:val="20"/>
          <w:szCs w:val="20"/>
        </w:rPr>
      </w:pPr>
    </w:p>
    <w:p w:rsidR="00AB3000" w:rsidRPr="00C12F32" w:rsidRDefault="00AB3000" w:rsidP="00AB3000">
      <w:pPr>
        <w:spacing w:after="0" w:line="240" w:lineRule="auto"/>
        <w:jc w:val="both"/>
        <w:rPr>
          <w:rFonts w:ascii="Arial" w:hAnsi="Arial" w:cs="Arial"/>
          <w:color w:val="404040" w:themeColor="text1" w:themeTint="BF"/>
          <w:sz w:val="20"/>
          <w:szCs w:val="20"/>
        </w:rPr>
      </w:pPr>
    </w:p>
    <w:p w:rsidR="000F1DBE" w:rsidRPr="00C12F32" w:rsidRDefault="002F4D5A" w:rsidP="002F4D5A">
      <w:pPr>
        <w:spacing w:after="0" w:line="240" w:lineRule="auto"/>
        <w:ind w:left="426"/>
        <w:jc w:val="both"/>
        <w:rPr>
          <w:rFonts w:ascii="Arial" w:hAnsi="Arial" w:cs="Arial"/>
          <w:color w:val="404040" w:themeColor="text1" w:themeTint="BF"/>
          <w:sz w:val="20"/>
          <w:szCs w:val="20"/>
        </w:rPr>
      </w:pPr>
      <w:r w:rsidRPr="00C12F32">
        <w:rPr>
          <w:rFonts w:ascii="Arial" w:hAnsi="Arial" w:cs="Arial"/>
          <w:b/>
          <w:color w:val="404040" w:themeColor="text1" w:themeTint="BF"/>
          <w:sz w:val="20"/>
          <w:szCs w:val="20"/>
        </w:rPr>
        <w:t>II.5.2</w:t>
      </w:r>
      <w:r w:rsidRPr="00C12F32">
        <w:rPr>
          <w:rFonts w:ascii="Arial" w:hAnsi="Arial" w:cs="Arial"/>
          <w:color w:val="404040" w:themeColor="text1" w:themeTint="BF"/>
          <w:sz w:val="20"/>
          <w:szCs w:val="20"/>
        </w:rPr>
        <w:t xml:space="preserve"> Témanap jellegű informális programok szervezése, a három intézményben tanévenként két alkalommal, azaz félévente 1-1 alkalommal. </w:t>
      </w:r>
    </w:p>
    <w:p w:rsidR="000F1DBE" w:rsidRPr="00C12F32" w:rsidRDefault="000F1DBE" w:rsidP="000F1DBE">
      <w:pPr>
        <w:spacing w:after="0" w:line="240" w:lineRule="auto"/>
        <w:jc w:val="both"/>
        <w:rPr>
          <w:rFonts w:ascii="Arial" w:hAnsi="Arial" w:cs="Arial"/>
          <w:color w:val="404040" w:themeColor="text1" w:themeTint="BF"/>
          <w:sz w:val="20"/>
          <w:szCs w:val="20"/>
        </w:rPr>
      </w:pPr>
    </w:p>
    <w:p w:rsidR="002F4D5A" w:rsidRPr="00C12F32" w:rsidRDefault="002F4D5A" w:rsidP="008E29DB">
      <w:pPr>
        <w:spacing w:after="0" w:line="240" w:lineRule="auto"/>
        <w:ind w:left="426"/>
        <w:jc w:val="both"/>
        <w:rPr>
          <w:rFonts w:ascii="Arial" w:hAnsi="Arial" w:cs="Arial"/>
          <w:color w:val="404040" w:themeColor="text1" w:themeTint="BF"/>
          <w:sz w:val="20"/>
          <w:szCs w:val="20"/>
        </w:rPr>
      </w:pPr>
      <w:r w:rsidRPr="00C12F32">
        <w:rPr>
          <w:rFonts w:ascii="Arial" w:hAnsi="Arial" w:cs="Arial"/>
          <w:color w:val="404040" w:themeColor="text1" w:themeTint="BF"/>
          <w:sz w:val="20"/>
          <w:szCs w:val="20"/>
        </w:rPr>
        <w:t>Számszerűsíthető eredmények: 2x1 nap/rendezvény/tanévx4 óra/nap = 8 tanórának megfelelő alkalom intézményenként – összesen 3 intézményben.</w:t>
      </w:r>
    </w:p>
    <w:p w:rsidR="002F4D5A" w:rsidRPr="00C12F32" w:rsidRDefault="002F4D5A" w:rsidP="002F4D5A">
      <w:pPr>
        <w:spacing w:after="0" w:line="240" w:lineRule="auto"/>
        <w:ind w:left="426"/>
        <w:jc w:val="both"/>
        <w:rPr>
          <w:rFonts w:ascii="Arial" w:hAnsi="Arial" w:cs="Arial"/>
          <w:color w:val="404040" w:themeColor="text1" w:themeTint="BF"/>
          <w:sz w:val="20"/>
          <w:szCs w:val="20"/>
        </w:rPr>
      </w:pPr>
    </w:p>
    <w:p w:rsidR="002F4D5A" w:rsidRPr="00C12F32" w:rsidRDefault="002F4D5A" w:rsidP="002F4D5A">
      <w:pPr>
        <w:spacing w:after="0" w:line="240" w:lineRule="auto"/>
        <w:ind w:left="426"/>
        <w:jc w:val="both"/>
        <w:rPr>
          <w:rFonts w:ascii="Arial" w:hAnsi="Arial" w:cs="Arial"/>
          <w:color w:val="404040" w:themeColor="text1" w:themeTint="BF"/>
          <w:sz w:val="20"/>
          <w:szCs w:val="20"/>
        </w:rPr>
      </w:pPr>
      <w:r w:rsidRPr="00C12F32">
        <w:rPr>
          <w:rFonts w:ascii="Arial" w:hAnsi="Arial" w:cs="Arial"/>
          <w:color w:val="404040" w:themeColor="text1" w:themeTint="BF"/>
          <w:sz w:val="20"/>
          <w:szCs w:val="20"/>
        </w:rPr>
        <w:t xml:space="preserve">Megvalósító intézmények: </w:t>
      </w:r>
      <w:r w:rsidRPr="00C12F32">
        <w:rPr>
          <w:rFonts w:ascii="Arial" w:hAnsi="Arial" w:cs="Arial"/>
          <w:color w:val="404040" w:themeColor="text1" w:themeTint="BF"/>
          <w:sz w:val="20"/>
          <w:szCs w:val="20"/>
        </w:rPr>
        <w:tab/>
      </w:r>
      <w:r w:rsidR="00C12F32">
        <w:rPr>
          <w:rFonts w:ascii="Arial" w:hAnsi="Arial" w:cs="Arial"/>
          <w:color w:val="404040" w:themeColor="text1" w:themeTint="BF"/>
          <w:sz w:val="20"/>
          <w:szCs w:val="20"/>
        </w:rPr>
        <w:tab/>
      </w:r>
      <w:r w:rsidRPr="00C12F32">
        <w:rPr>
          <w:rFonts w:ascii="Arial" w:hAnsi="Arial" w:cs="Arial"/>
          <w:color w:val="404040" w:themeColor="text1" w:themeTint="BF"/>
          <w:sz w:val="20"/>
          <w:szCs w:val="20"/>
        </w:rPr>
        <w:t>Bucsai II. Rákóczi Ferenc Általános Iskola</w:t>
      </w:r>
    </w:p>
    <w:p w:rsidR="002F4D5A" w:rsidRPr="00C12F32" w:rsidRDefault="002F4D5A" w:rsidP="002F4D5A">
      <w:pPr>
        <w:spacing w:after="0" w:line="240" w:lineRule="auto"/>
        <w:ind w:left="2832" w:firstLine="708"/>
        <w:rPr>
          <w:rFonts w:ascii="Arial" w:hAnsi="Arial" w:cs="Arial"/>
          <w:color w:val="404040" w:themeColor="text1" w:themeTint="BF"/>
          <w:sz w:val="20"/>
          <w:szCs w:val="20"/>
        </w:rPr>
      </w:pPr>
      <w:r w:rsidRPr="00C12F32">
        <w:rPr>
          <w:rFonts w:ascii="Arial" w:hAnsi="Arial" w:cs="Arial"/>
          <w:color w:val="404040" w:themeColor="text1" w:themeTint="BF"/>
          <w:sz w:val="20"/>
          <w:szCs w:val="20"/>
        </w:rPr>
        <w:t>Gyulai Dürer Albert Általános Iskola</w:t>
      </w:r>
    </w:p>
    <w:p w:rsidR="002F4D5A" w:rsidRPr="00C12F32" w:rsidRDefault="002F4D5A" w:rsidP="002F4D5A">
      <w:pPr>
        <w:spacing w:after="0" w:line="240" w:lineRule="auto"/>
        <w:ind w:left="2832" w:firstLine="708"/>
        <w:rPr>
          <w:rFonts w:ascii="Arial" w:hAnsi="Arial" w:cs="Arial"/>
          <w:color w:val="404040" w:themeColor="text1" w:themeTint="BF"/>
          <w:sz w:val="20"/>
          <w:szCs w:val="20"/>
        </w:rPr>
      </w:pPr>
      <w:r w:rsidRPr="00C12F32">
        <w:rPr>
          <w:rFonts w:ascii="Arial" w:hAnsi="Arial" w:cs="Arial"/>
          <w:color w:val="404040" w:themeColor="text1" w:themeTint="BF"/>
          <w:sz w:val="20"/>
          <w:szCs w:val="20"/>
        </w:rPr>
        <w:t>Gyulai Implom József Általános Iskola</w:t>
      </w:r>
    </w:p>
    <w:p w:rsidR="00314EF4" w:rsidRPr="00C12F32" w:rsidRDefault="00314EF4" w:rsidP="00AB3000">
      <w:pPr>
        <w:spacing w:after="0" w:line="240" w:lineRule="auto"/>
        <w:jc w:val="both"/>
        <w:rPr>
          <w:rFonts w:ascii="Arial" w:hAnsi="Arial" w:cs="Arial"/>
          <w:color w:val="404040" w:themeColor="text1" w:themeTint="BF"/>
          <w:sz w:val="20"/>
          <w:szCs w:val="20"/>
        </w:rPr>
      </w:pPr>
    </w:p>
    <w:p w:rsidR="00AB3000" w:rsidRPr="00C12F32" w:rsidRDefault="00AB3000" w:rsidP="00AB3000">
      <w:pPr>
        <w:spacing w:after="0" w:line="240" w:lineRule="auto"/>
        <w:jc w:val="both"/>
        <w:rPr>
          <w:rFonts w:ascii="Arial" w:hAnsi="Arial" w:cs="Arial"/>
          <w:color w:val="404040" w:themeColor="text1" w:themeTint="BF"/>
          <w:sz w:val="20"/>
          <w:szCs w:val="20"/>
        </w:rPr>
      </w:pPr>
    </w:p>
    <w:p w:rsidR="002F4D5A" w:rsidRPr="00C12F32" w:rsidRDefault="002F4D5A" w:rsidP="002F4D5A">
      <w:pPr>
        <w:spacing w:after="0" w:line="240" w:lineRule="auto"/>
        <w:ind w:left="426"/>
        <w:jc w:val="both"/>
        <w:rPr>
          <w:rFonts w:ascii="Arial" w:hAnsi="Arial" w:cs="Arial"/>
          <w:color w:val="404040" w:themeColor="text1" w:themeTint="BF"/>
          <w:sz w:val="20"/>
          <w:szCs w:val="20"/>
        </w:rPr>
      </w:pPr>
      <w:r w:rsidRPr="00C12F32">
        <w:rPr>
          <w:rFonts w:ascii="Arial" w:hAnsi="Arial" w:cs="Arial"/>
          <w:b/>
          <w:color w:val="404040" w:themeColor="text1" w:themeTint="BF"/>
          <w:sz w:val="20"/>
          <w:szCs w:val="20"/>
        </w:rPr>
        <w:t>II.5.3</w:t>
      </w:r>
      <w:r w:rsidRPr="00C12F32">
        <w:rPr>
          <w:rFonts w:ascii="Arial" w:hAnsi="Arial" w:cs="Arial"/>
          <w:color w:val="404040" w:themeColor="text1" w:themeTint="BF"/>
          <w:sz w:val="20"/>
          <w:szCs w:val="20"/>
        </w:rPr>
        <w:t xml:space="preserve"> Témahét jellegű informális programok szervezése, a három intézményben tanévenként két alkalommal, azaz félévente 1-1 alkalommal, minimum három napos témahét tervezésével.</w:t>
      </w:r>
    </w:p>
    <w:p w:rsidR="00314EF4" w:rsidRPr="00C12F32" w:rsidRDefault="00314EF4" w:rsidP="002F4D5A">
      <w:pPr>
        <w:spacing w:after="0" w:line="240" w:lineRule="auto"/>
        <w:ind w:left="426"/>
        <w:jc w:val="both"/>
        <w:rPr>
          <w:rFonts w:ascii="Arial" w:hAnsi="Arial" w:cs="Arial"/>
          <w:color w:val="404040" w:themeColor="text1" w:themeTint="BF"/>
          <w:sz w:val="20"/>
          <w:szCs w:val="20"/>
        </w:rPr>
      </w:pPr>
    </w:p>
    <w:p w:rsidR="002F4D5A" w:rsidRPr="00C12F32" w:rsidRDefault="002F4D5A" w:rsidP="002F4D5A">
      <w:pPr>
        <w:spacing w:after="0" w:line="240" w:lineRule="auto"/>
        <w:ind w:left="426"/>
        <w:jc w:val="both"/>
        <w:rPr>
          <w:rFonts w:ascii="Arial" w:hAnsi="Arial" w:cs="Arial"/>
          <w:color w:val="404040" w:themeColor="text1" w:themeTint="BF"/>
          <w:sz w:val="20"/>
          <w:szCs w:val="20"/>
        </w:rPr>
      </w:pPr>
      <w:r w:rsidRPr="00C12F32">
        <w:rPr>
          <w:rFonts w:ascii="Arial" w:hAnsi="Arial" w:cs="Arial"/>
          <w:color w:val="404040" w:themeColor="text1" w:themeTint="BF"/>
          <w:sz w:val="20"/>
          <w:szCs w:val="20"/>
        </w:rPr>
        <w:t xml:space="preserve">A programelem hosszú távon integrálódik az intézmények életbe, a projektidőszakon túl is beilleszkedik a Pedagógiai Program elemei közé. hozzájárul a kompetencia alapú oktatáshoz, a minőségi közneveléshez való hozzáféréshez. </w:t>
      </w:r>
    </w:p>
    <w:p w:rsidR="002F4D5A" w:rsidRPr="00C12F32" w:rsidRDefault="002F4D5A" w:rsidP="002F4D5A">
      <w:pPr>
        <w:spacing w:after="0" w:line="240" w:lineRule="auto"/>
        <w:ind w:left="426"/>
        <w:jc w:val="both"/>
        <w:rPr>
          <w:rFonts w:ascii="Arial" w:hAnsi="Arial" w:cs="Arial"/>
          <w:color w:val="404040" w:themeColor="text1" w:themeTint="BF"/>
          <w:sz w:val="20"/>
          <w:szCs w:val="20"/>
        </w:rPr>
      </w:pPr>
    </w:p>
    <w:p w:rsidR="002F4D5A" w:rsidRPr="00C12F32" w:rsidRDefault="002F4D5A" w:rsidP="008E29DB">
      <w:pPr>
        <w:spacing w:after="0" w:line="240" w:lineRule="auto"/>
        <w:ind w:left="426"/>
        <w:jc w:val="both"/>
        <w:rPr>
          <w:rFonts w:ascii="Arial" w:hAnsi="Arial" w:cs="Arial"/>
          <w:color w:val="404040" w:themeColor="text1" w:themeTint="BF"/>
          <w:sz w:val="20"/>
          <w:szCs w:val="20"/>
        </w:rPr>
      </w:pPr>
      <w:r w:rsidRPr="00C12F32">
        <w:rPr>
          <w:rFonts w:ascii="Arial" w:hAnsi="Arial" w:cs="Arial"/>
          <w:color w:val="404040" w:themeColor="text1" w:themeTint="BF"/>
          <w:sz w:val="20"/>
          <w:szCs w:val="20"/>
        </w:rPr>
        <w:t>Számszerűsíthető eredmények: 4x5 nap/rendezvény/tanévx4 óra/nap=80 tanórának megfelelő alkalom</w:t>
      </w:r>
      <w:r w:rsidR="008E29DB">
        <w:rPr>
          <w:rFonts w:ascii="Arial" w:hAnsi="Arial" w:cs="Arial"/>
          <w:color w:val="404040" w:themeColor="text1" w:themeTint="BF"/>
          <w:sz w:val="20"/>
          <w:szCs w:val="20"/>
        </w:rPr>
        <w:t>.</w:t>
      </w:r>
    </w:p>
    <w:p w:rsidR="002F4D5A" w:rsidRPr="00C12F32" w:rsidRDefault="002F4D5A" w:rsidP="002F4D5A">
      <w:pPr>
        <w:spacing w:after="0" w:line="240" w:lineRule="auto"/>
        <w:ind w:left="426"/>
        <w:jc w:val="both"/>
        <w:rPr>
          <w:rFonts w:ascii="Arial" w:hAnsi="Arial" w:cs="Arial"/>
          <w:color w:val="404040" w:themeColor="text1" w:themeTint="BF"/>
          <w:sz w:val="20"/>
          <w:szCs w:val="20"/>
        </w:rPr>
      </w:pPr>
    </w:p>
    <w:p w:rsidR="002F4D5A" w:rsidRPr="00C12F32" w:rsidRDefault="002F4D5A" w:rsidP="002F4D5A">
      <w:pPr>
        <w:spacing w:after="0" w:line="240" w:lineRule="auto"/>
        <w:ind w:left="426"/>
        <w:jc w:val="both"/>
        <w:rPr>
          <w:rFonts w:ascii="Arial" w:hAnsi="Arial" w:cs="Arial"/>
          <w:color w:val="404040" w:themeColor="text1" w:themeTint="BF"/>
          <w:sz w:val="20"/>
          <w:szCs w:val="20"/>
        </w:rPr>
      </w:pPr>
      <w:r w:rsidRPr="00C12F32">
        <w:rPr>
          <w:rFonts w:ascii="Arial" w:hAnsi="Arial" w:cs="Arial"/>
          <w:color w:val="404040" w:themeColor="text1" w:themeTint="BF"/>
          <w:sz w:val="20"/>
          <w:szCs w:val="20"/>
        </w:rPr>
        <w:t xml:space="preserve">Megvalósító intézmények: </w:t>
      </w:r>
      <w:r w:rsidR="00C12F32">
        <w:rPr>
          <w:rFonts w:ascii="Arial" w:hAnsi="Arial" w:cs="Arial"/>
          <w:color w:val="404040" w:themeColor="text1" w:themeTint="BF"/>
          <w:sz w:val="20"/>
          <w:szCs w:val="20"/>
        </w:rPr>
        <w:tab/>
      </w:r>
      <w:r w:rsidRPr="00C12F32">
        <w:rPr>
          <w:rFonts w:ascii="Arial" w:hAnsi="Arial" w:cs="Arial"/>
          <w:color w:val="404040" w:themeColor="text1" w:themeTint="BF"/>
          <w:sz w:val="20"/>
          <w:szCs w:val="20"/>
        </w:rPr>
        <w:tab/>
        <w:t>Bucsai II. Rákóczi Ferenc Általános Iskola</w:t>
      </w:r>
    </w:p>
    <w:p w:rsidR="002F4D5A" w:rsidRPr="00C12F32" w:rsidRDefault="002F4D5A" w:rsidP="002F4D5A">
      <w:pPr>
        <w:spacing w:after="0" w:line="240" w:lineRule="auto"/>
        <w:ind w:left="2832" w:firstLine="708"/>
        <w:rPr>
          <w:rFonts w:ascii="Arial" w:hAnsi="Arial" w:cs="Arial"/>
          <w:color w:val="404040" w:themeColor="text1" w:themeTint="BF"/>
          <w:sz w:val="20"/>
          <w:szCs w:val="20"/>
        </w:rPr>
      </w:pPr>
      <w:r w:rsidRPr="00C12F32">
        <w:rPr>
          <w:rFonts w:ascii="Arial" w:hAnsi="Arial" w:cs="Arial"/>
          <w:color w:val="404040" w:themeColor="text1" w:themeTint="BF"/>
          <w:sz w:val="20"/>
          <w:szCs w:val="20"/>
        </w:rPr>
        <w:t>Gyulai Dürer Albert Általános Iskola</w:t>
      </w:r>
    </w:p>
    <w:p w:rsidR="002F4D5A" w:rsidRPr="00C12F32" w:rsidRDefault="002F4D5A" w:rsidP="002F4D5A">
      <w:pPr>
        <w:spacing w:after="0" w:line="240" w:lineRule="auto"/>
        <w:ind w:left="2832" w:firstLine="708"/>
        <w:rPr>
          <w:rFonts w:ascii="Arial" w:hAnsi="Arial" w:cs="Arial"/>
          <w:color w:val="404040" w:themeColor="text1" w:themeTint="BF"/>
          <w:sz w:val="20"/>
          <w:szCs w:val="20"/>
        </w:rPr>
      </w:pPr>
      <w:r w:rsidRPr="00C12F32">
        <w:rPr>
          <w:rFonts w:ascii="Arial" w:hAnsi="Arial" w:cs="Arial"/>
          <w:color w:val="404040" w:themeColor="text1" w:themeTint="BF"/>
          <w:sz w:val="20"/>
          <w:szCs w:val="20"/>
        </w:rPr>
        <w:t>Gyulai Implom József Általános Iskola</w:t>
      </w:r>
    </w:p>
    <w:p w:rsidR="000F1DBE" w:rsidRPr="00C12F32" w:rsidRDefault="000F1DBE" w:rsidP="000F1DBE">
      <w:pPr>
        <w:spacing w:after="0" w:line="240" w:lineRule="auto"/>
        <w:jc w:val="both"/>
        <w:rPr>
          <w:rFonts w:ascii="Arial" w:hAnsi="Arial" w:cs="Arial"/>
          <w:color w:val="404040" w:themeColor="text1" w:themeTint="BF"/>
          <w:sz w:val="20"/>
          <w:szCs w:val="20"/>
        </w:rPr>
      </w:pPr>
    </w:p>
    <w:p w:rsidR="00314EF4" w:rsidRPr="00C12F32" w:rsidRDefault="00314EF4" w:rsidP="002F4D5A">
      <w:pPr>
        <w:spacing w:after="0" w:line="240" w:lineRule="auto"/>
        <w:ind w:left="426"/>
        <w:jc w:val="both"/>
        <w:rPr>
          <w:rFonts w:ascii="Arial" w:hAnsi="Arial" w:cs="Arial"/>
          <w:color w:val="404040" w:themeColor="text1" w:themeTint="BF"/>
          <w:sz w:val="20"/>
          <w:szCs w:val="20"/>
        </w:rPr>
      </w:pPr>
    </w:p>
    <w:p w:rsidR="003E4166" w:rsidRPr="00C12F32" w:rsidRDefault="002F4D5A" w:rsidP="002F4D5A">
      <w:pPr>
        <w:spacing w:after="0" w:line="240" w:lineRule="auto"/>
        <w:ind w:left="426"/>
        <w:jc w:val="both"/>
        <w:rPr>
          <w:rFonts w:ascii="Arial" w:hAnsi="Arial" w:cs="Arial"/>
          <w:color w:val="404040" w:themeColor="text1" w:themeTint="BF"/>
          <w:sz w:val="20"/>
          <w:szCs w:val="20"/>
        </w:rPr>
      </w:pPr>
      <w:r w:rsidRPr="00C12F32">
        <w:rPr>
          <w:rFonts w:ascii="Arial" w:hAnsi="Arial" w:cs="Arial"/>
          <w:b/>
          <w:color w:val="404040" w:themeColor="text1" w:themeTint="BF"/>
          <w:sz w:val="20"/>
          <w:szCs w:val="20"/>
        </w:rPr>
        <w:t>II.5.4</w:t>
      </w:r>
      <w:r w:rsidRPr="00C12F32">
        <w:rPr>
          <w:rFonts w:ascii="Arial" w:hAnsi="Arial" w:cs="Arial"/>
          <w:color w:val="404040" w:themeColor="text1" w:themeTint="BF"/>
          <w:sz w:val="20"/>
          <w:szCs w:val="20"/>
        </w:rPr>
        <w:t xml:space="preserve"> A tematikus program működtetésének minőségbiztosítása</w:t>
      </w:r>
    </w:p>
    <w:p w:rsidR="003E4166" w:rsidRPr="00C12F32" w:rsidRDefault="003E4166" w:rsidP="002F4D5A">
      <w:pPr>
        <w:spacing w:after="0" w:line="240" w:lineRule="auto"/>
        <w:ind w:left="426"/>
        <w:jc w:val="both"/>
        <w:rPr>
          <w:rFonts w:ascii="Arial" w:hAnsi="Arial" w:cs="Arial"/>
          <w:color w:val="404040" w:themeColor="text1" w:themeTint="BF"/>
          <w:sz w:val="20"/>
          <w:szCs w:val="20"/>
        </w:rPr>
      </w:pPr>
    </w:p>
    <w:p w:rsidR="002F4D5A" w:rsidRPr="00C12F32" w:rsidRDefault="002F4D5A" w:rsidP="002F4D5A">
      <w:pPr>
        <w:spacing w:after="0" w:line="240" w:lineRule="auto"/>
        <w:ind w:left="426"/>
        <w:jc w:val="both"/>
        <w:rPr>
          <w:rFonts w:ascii="Arial" w:hAnsi="Arial" w:cs="Arial"/>
          <w:color w:val="404040" w:themeColor="text1" w:themeTint="BF"/>
          <w:sz w:val="20"/>
          <w:szCs w:val="20"/>
        </w:rPr>
      </w:pPr>
      <w:r w:rsidRPr="00C12F32">
        <w:rPr>
          <w:rFonts w:ascii="Arial" w:hAnsi="Arial" w:cs="Arial"/>
          <w:color w:val="404040" w:themeColor="text1" w:themeTint="BF"/>
          <w:sz w:val="20"/>
          <w:szCs w:val="20"/>
        </w:rPr>
        <w:t xml:space="preserve">A projekt során megvalósítandó tevékenységek monitorozása és pedagógiai értékelése folyamatos, melyek az egyes tevékenységeknél is egyedi módon megjelennek. Minőségbiztosító szakemberek a megvalósított programokat értékelik, vizsgálják, melyeken a célcsoport tagok vesznek részt. </w:t>
      </w:r>
    </w:p>
    <w:p w:rsidR="000F1DBE" w:rsidRPr="00C12F32" w:rsidRDefault="002F4D5A" w:rsidP="002F4D5A">
      <w:pPr>
        <w:spacing w:after="0" w:line="240" w:lineRule="auto"/>
        <w:ind w:left="426"/>
        <w:jc w:val="both"/>
        <w:rPr>
          <w:rFonts w:ascii="Arial" w:hAnsi="Arial" w:cs="Arial"/>
          <w:color w:val="404040" w:themeColor="text1" w:themeTint="BF"/>
          <w:sz w:val="20"/>
          <w:szCs w:val="20"/>
        </w:rPr>
      </w:pPr>
      <w:r w:rsidRPr="00C12F32">
        <w:rPr>
          <w:rFonts w:ascii="Arial" w:hAnsi="Arial" w:cs="Arial"/>
          <w:color w:val="404040" w:themeColor="text1" w:themeTint="BF"/>
          <w:sz w:val="20"/>
          <w:szCs w:val="20"/>
        </w:rPr>
        <w:t xml:space="preserve">Számszerűsíthető eredmények: </w:t>
      </w:r>
      <w:r w:rsidR="00627CD0">
        <w:rPr>
          <w:rFonts w:ascii="Arial" w:hAnsi="Arial" w:cs="Arial"/>
          <w:color w:val="404040" w:themeColor="text1" w:themeTint="BF"/>
          <w:sz w:val="20"/>
          <w:szCs w:val="20"/>
        </w:rPr>
        <w:tab/>
      </w:r>
      <w:r w:rsidRPr="00C12F32">
        <w:rPr>
          <w:rFonts w:ascii="Arial" w:hAnsi="Arial" w:cs="Arial"/>
          <w:color w:val="404040" w:themeColor="text1" w:themeTint="BF"/>
          <w:sz w:val="20"/>
          <w:szCs w:val="20"/>
        </w:rPr>
        <w:t>minőségbiztosított programok</w:t>
      </w:r>
    </w:p>
    <w:p w:rsidR="002F4D5A" w:rsidRPr="00C12F32" w:rsidRDefault="002F4D5A" w:rsidP="002F4D5A">
      <w:pPr>
        <w:spacing w:after="0" w:line="240" w:lineRule="auto"/>
        <w:jc w:val="both"/>
        <w:rPr>
          <w:rFonts w:ascii="Arial" w:hAnsi="Arial" w:cs="Arial"/>
          <w:color w:val="404040" w:themeColor="text1" w:themeTint="BF"/>
          <w:sz w:val="20"/>
          <w:szCs w:val="20"/>
        </w:rPr>
      </w:pPr>
    </w:p>
    <w:p w:rsidR="002F4D5A" w:rsidRPr="00C12F32" w:rsidRDefault="002F4D5A" w:rsidP="002F4D5A">
      <w:pPr>
        <w:spacing w:after="0" w:line="240" w:lineRule="auto"/>
        <w:ind w:left="426"/>
        <w:jc w:val="both"/>
        <w:rPr>
          <w:rFonts w:ascii="Arial" w:hAnsi="Arial" w:cs="Arial"/>
          <w:color w:val="404040" w:themeColor="text1" w:themeTint="BF"/>
          <w:sz w:val="20"/>
          <w:szCs w:val="20"/>
        </w:rPr>
      </w:pPr>
      <w:r w:rsidRPr="00C12F32">
        <w:rPr>
          <w:rFonts w:ascii="Arial" w:hAnsi="Arial" w:cs="Arial"/>
          <w:color w:val="404040" w:themeColor="text1" w:themeTint="BF"/>
          <w:sz w:val="20"/>
          <w:szCs w:val="20"/>
        </w:rPr>
        <w:t xml:space="preserve">Megvalósító intézmények: </w:t>
      </w:r>
      <w:r w:rsidRPr="00C12F32">
        <w:rPr>
          <w:rFonts w:ascii="Arial" w:hAnsi="Arial" w:cs="Arial"/>
          <w:color w:val="404040" w:themeColor="text1" w:themeTint="BF"/>
          <w:sz w:val="20"/>
          <w:szCs w:val="20"/>
        </w:rPr>
        <w:tab/>
      </w:r>
      <w:r w:rsidR="00C12F32">
        <w:rPr>
          <w:rFonts w:ascii="Arial" w:hAnsi="Arial" w:cs="Arial"/>
          <w:color w:val="404040" w:themeColor="text1" w:themeTint="BF"/>
          <w:sz w:val="20"/>
          <w:szCs w:val="20"/>
        </w:rPr>
        <w:tab/>
      </w:r>
      <w:r w:rsidRPr="00C12F32">
        <w:rPr>
          <w:rFonts w:ascii="Arial" w:hAnsi="Arial" w:cs="Arial"/>
          <w:color w:val="404040" w:themeColor="text1" w:themeTint="BF"/>
          <w:sz w:val="20"/>
          <w:szCs w:val="20"/>
        </w:rPr>
        <w:t>Bucsai II. Rákóczi Ferenc Általános Iskola</w:t>
      </w:r>
    </w:p>
    <w:p w:rsidR="002F4D5A" w:rsidRPr="00C12F32" w:rsidRDefault="002F4D5A" w:rsidP="002F4D5A">
      <w:pPr>
        <w:spacing w:after="0" w:line="240" w:lineRule="auto"/>
        <w:ind w:left="2832" w:firstLine="708"/>
        <w:rPr>
          <w:rFonts w:ascii="Arial" w:hAnsi="Arial" w:cs="Arial"/>
          <w:color w:val="404040" w:themeColor="text1" w:themeTint="BF"/>
          <w:sz w:val="20"/>
          <w:szCs w:val="20"/>
        </w:rPr>
      </w:pPr>
      <w:r w:rsidRPr="00C12F32">
        <w:rPr>
          <w:rFonts w:ascii="Arial" w:hAnsi="Arial" w:cs="Arial"/>
          <w:color w:val="404040" w:themeColor="text1" w:themeTint="BF"/>
          <w:sz w:val="20"/>
          <w:szCs w:val="20"/>
        </w:rPr>
        <w:t>Gyulai Dürer Albert Általános Iskola</w:t>
      </w:r>
    </w:p>
    <w:p w:rsidR="002F4D5A" w:rsidRPr="00C12F32" w:rsidRDefault="002F4D5A" w:rsidP="002F4D5A">
      <w:pPr>
        <w:spacing w:after="0" w:line="240" w:lineRule="auto"/>
        <w:ind w:left="2832" w:firstLine="708"/>
        <w:rPr>
          <w:rFonts w:ascii="Arial" w:hAnsi="Arial" w:cs="Arial"/>
          <w:color w:val="404040" w:themeColor="text1" w:themeTint="BF"/>
          <w:sz w:val="20"/>
          <w:szCs w:val="20"/>
        </w:rPr>
      </w:pPr>
      <w:r w:rsidRPr="00C12F32">
        <w:rPr>
          <w:rFonts w:ascii="Arial" w:hAnsi="Arial" w:cs="Arial"/>
          <w:color w:val="404040" w:themeColor="text1" w:themeTint="BF"/>
          <w:sz w:val="20"/>
          <w:szCs w:val="20"/>
        </w:rPr>
        <w:t>Gyulai Implom József Általános Iskola</w:t>
      </w:r>
    </w:p>
    <w:p w:rsidR="002F4D5A" w:rsidRPr="00C12F32" w:rsidRDefault="002F4D5A" w:rsidP="000F1DBE">
      <w:pPr>
        <w:spacing w:after="0" w:line="240" w:lineRule="auto"/>
        <w:ind w:left="360"/>
        <w:jc w:val="both"/>
        <w:rPr>
          <w:rFonts w:ascii="Arial" w:hAnsi="Arial" w:cs="Arial"/>
          <w:color w:val="404040" w:themeColor="text1" w:themeTint="BF"/>
          <w:sz w:val="20"/>
          <w:szCs w:val="20"/>
        </w:rPr>
      </w:pPr>
    </w:p>
    <w:p w:rsidR="00314EF4" w:rsidRDefault="00314EF4" w:rsidP="002F4D5A">
      <w:pPr>
        <w:spacing w:after="0" w:line="240" w:lineRule="auto"/>
        <w:ind w:left="426"/>
        <w:jc w:val="both"/>
        <w:rPr>
          <w:rFonts w:ascii="Arial" w:hAnsi="Arial" w:cs="Arial"/>
          <w:color w:val="404040" w:themeColor="text1" w:themeTint="BF"/>
          <w:sz w:val="20"/>
          <w:szCs w:val="20"/>
        </w:rPr>
      </w:pPr>
    </w:p>
    <w:p w:rsidR="00C12F32" w:rsidRPr="00C12F32" w:rsidRDefault="00C12F32" w:rsidP="002F4D5A">
      <w:pPr>
        <w:spacing w:after="0" w:line="240" w:lineRule="auto"/>
        <w:ind w:left="426"/>
        <w:jc w:val="both"/>
        <w:rPr>
          <w:rFonts w:ascii="Arial" w:hAnsi="Arial" w:cs="Arial"/>
          <w:color w:val="404040" w:themeColor="text1" w:themeTint="BF"/>
          <w:sz w:val="20"/>
          <w:szCs w:val="20"/>
        </w:rPr>
      </w:pPr>
    </w:p>
    <w:p w:rsidR="000F1DBE" w:rsidRPr="00C12F32" w:rsidRDefault="002F4D5A" w:rsidP="002F4D5A">
      <w:pPr>
        <w:spacing w:after="0" w:line="240" w:lineRule="auto"/>
        <w:ind w:left="426"/>
        <w:jc w:val="both"/>
        <w:rPr>
          <w:rFonts w:ascii="Arial" w:hAnsi="Arial" w:cs="Arial"/>
          <w:color w:val="404040" w:themeColor="text1" w:themeTint="BF"/>
          <w:sz w:val="20"/>
          <w:szCs w:val="20"/>
        </w:rPr>
      </w:pPr>
      <w:r w:rsidRPr="00C12F32">
        <w:rPr>
          <w:rFonts w:ascii="Arial" w:hAnsi="Arial" w:cs="Arial"/>
          <w:b/>
          <w:color w:val="404040" w:themeColor="text1" w:themeTint="BF"/>
          <w:sz w:val="20"/>
          <w:szCs w:val="20"/>
        </w:rPr>
        <w:t>II.5.5</w:t>
      </w:r>
      <w:r w:rsidRPr="00C12F32">
        <w:rPr>
          <w:rFonts w:ascii="Arial" w:hAnsi="Arial" w:cs="Arial"/>
          <w:color w:val="404040" w:themeColor="text1" w:themeTint="BF"/>
          <w:sz w:val="20"/>
          <w:szCs w:val="20"/>
        </w:rPr>
        <w:t xml:space="preserve"> Innovációs műhely létrehozása</w:t>
      </w:r>
    </w:p>
    <w:p w:rsidR="003E4166" w:rsidRPr="00C12F32" w:rsidRDefault="003E4166" w:rsidP="003E4166">
      <w:pPr>
        <w:spacing w:after="0" w:line="240" w:lineRule="auto"/>
        <w:rPr>
          <w:rFonts w:ascii="Arial" w:hAnsi="Arial" w:cs="Arial"/>
          <w:color w:val="404040" w:themeColor="text1" w:themeTint="BF"/>
          <w:sz w:val="20"/>
          <w:szCs w:val="20"/>
        </w:rPr>
      </w:pPr>
    </w:p>
    <w:p w:rsidR="003E4166" w:rsidRPr="00C12F32" w:rsidRDefault="003E4166" w:rsidP="003E4166">
      <w:pPr>
        <w:spacing w:after="0" w:line="240" w:lineRule="auto"/>
        <w:ind w:left="426"/>
        <w:jc w:val="both"/>
        <w:rPr>
          <w:rFonts w:ascii="Arial" w:hAnsi="Arial" w:cs="Arial"/>
          <w:color w:val="404040" w:themeColor="text1" w:themeTint="BF"/>
          <w:sz w:val="20"/>
          <w:szCs w:val="20"/>
        </w:rPr>
      </w:pPr>
      <w:r w:rsidRPr="00C12F32">
        <w:rPr>
          <w:rFonts w:ascii="Arial" w:hAnsi="Arial" w:cs="Arial"/>
          <w:color w:val="404040" w:themeColor="text1" w:themeTint="BF"/>
          <w:sz w:val="20"/>
          <w:szCs w:val="20"/>
        </w:rPr>
        <w:t xml:space="preserve">Innovációs műhely kialakítása egy intézményben, mely képes hozzájárulni az élményalapú pedagógiai programok megvalósításához. Tervezetten a programelem tartalmazza: </w:t>
      </w:r>
      <w:r w:rsidRPr="00C12F32">
        <w:rPr>
          <w:rFonts w:ascii="Arial" w:hAnsi="Arial" w:cs="Arial"/>
          <w:color w:val="404040" w:themeColor="text1" w:themeTint="BF"/>
          <w:sz w:val="20"/>
          <w:szCs w:val="20"/>
        </w:rPr>
        <w:lastRenderedPageBreak/>
        <w:t xml:space="preserve">alapkompetenciák fejlesztésénél iskolaújság vagy rádió szerkesztőség, ehhez egy "miniszerkesztőség" kialakítása, számítógépekkel, programokkal stb. </w:t>
      </w:r>
    </w:p>
    <w:p w:rsidR="003E4166" w:rsidRPr="00C12F32" w:rsidRDefault="003E4166" w:rsidP="003E4166">
      <w:pPr>
        <w:spacing w:after="0" w:line="240" w:lineRule="auto"/>
        <w:ind w:left="426"/>
        <w:rPr>
          <w:rFonts w:ascii="Arial" w:hAnsi="Arial" w:cs="Arial"/>
          <w:color w:val="404040" w:themeColor="text1" w:themeTint="BF"/>
          <w:sz w:val="20"/>
          <w:szCs w:val="20"/>
        </w:rPr>
      </w:pPr>
    </w:p>
    <w:p w:rsidR="002F4D5A" w:rsidRPr="00C12F32" w:rsidRDefault="003E4166" w:rsidP="003E4166">
      <w:pPr>
        <w:spacing w:after="0" w:line="240" w:lineRule="auto"/>
        <w:ind w:left="426"/>
        <w:rPr>
          <w:rFonts w:ascii="Arial" w:hAnsi="Arial" w:cs="Arial"/>
          <w:color w:val="404040" w:themeColor="text1" w:themeTint="BF"/>
          <w:sz w:val="20"/>
          <w:szCs w:val="20"/>
        </w:rPr>
      </w:pPr>
      <w:r w:rsidRPr="00C12F32">
        <w:rPr>
          <w:rFonts w:ascii="Arial" w:hAnsi="Arial" w:cs="Arial"/>
          <w:color w:val="404040" w:themeColor="text1" w:themeTint="BF"/>
          <w:sz w:val="20"/>
          <w:szCs w:val="20"/>
        </w:rPr>
        <w:t xml:space="preserve">Számszerűsíthető eredmények: </w:t>
      </w:r>
      <w:r w:rsidR="00627CD0">
        <w:rPr>
          <w:rFonts w:ascii="Arial" w:hAnsi="Arial" w:cs="Arial"/>
          <w:color w:val="404040" w:themeColor="text1" w:themeTint="BF"/>
          <w:sz w:val="20"/>
          <w:szCs w:val="20"/>
        </w:rPr>
        <w:tab/>
      </w:r>
      <w:r w:rsidRPr="00C12F32">
        <w:rPr>
          <w:rFonts w:ascii="Arial" w:hAnsi="Arial" w:cs="Arial"/>
          <w:color w:val="404040" w:themeColor="text1" w:themeTint="BF"/>
          <w:sz w:val="20"/>
          <w:szCs w:val="20"/>
        </w:rPr>
        <w:t>1 intézményben, 1 innovációs műhely</w:t>
      </w:r>
    </w:p>
    <w:p w:rsidR="003E4166" w:rsidRPr="00C12F32" w:rsidRDefault="003E4166" w:rsidP="003E4166">
      <w:pPr>
        <w:spacing w:after="0" w:line="240" w:lineRule="auto"/>
        <w:ind w:left="426"/>
        <w:jc w:val="both"/>
        <w:rPr>
          <w:rFonts w:ascii="Arial" w:hAnsi="Arial" w:cs="Arial"/>
          <w:color w:val="404040" w:themeColor="text1" w:themeTint="BF"/>
          <w:sz w:val="20"/>
          <w:szCs w:val="20"/>
        </w:rPr>
      </w:pPr>
    </w:p>
    <w:p w:rsidR="003E4166" w:rsidRPr="00C12F32" w:rsidRDefault="003E4166" w:rsidP="003E4166">
      <w:pPr>
        <w:spacing w:after="0" w:line="240" w:lineRule="auto"/>
        <w:ind w:left="426"/>
        <w:jc w:val="both"/>
        <w:rPr>
          <w:rFonts w:ascii="Arial" w:hAnsi="Arial" w:cs="Arial"/>
          <w:color w:val="404040" w:themeColor="text1" w:themeTint="BF"/>
          <w:sz w:val="20"/>
          <w:szCs w:val="20"/>
        </w:rPr>
      </w:pPr>
      <w:r w:rsidRPr="00C12F32">
        <w:rPr>
          <w:rFonts w:ascii="Arial" w:hAnsi="Arial" w:cs="Arial"/>
          <w:color w:val="404040" w:themeColor="text1" w:themeTint="BF"/>
          <w:sz w:val="20"/>
          <w:szCs w:val="20"/>
        </w:rPr>
        <w:t xml:space="preserve">Megvalósító intézmények: </w:t>
      </w:r>
      <w:r w:rsidRPr="00C12F32">
        <w:rPr>
          <w:rFonts w:ascii="Arial" w:hAnsi="Arial" w:cs="Arial"/>
          <w:color w:val="404040" w:themeColor="text1" w:themeTint="BF"/>
          <w:sz w:val="20"/>
          <w:szCs w:val="20"/>
        </w:rPr>
        <w:tab/>
      </w:r>
      <w:r w:rsidR="00C12F32">
        <w:rPr>
          <w:rFonts w:ascii="Arial" w:hAnsi="Arial" w:cs="Arial"/>
          <w:color w:val="404040" w:themeColor="text1" w:themeTint="BF"/>
          <w:sz w:val="20"/>
          <w:szCs w:val="20"/>
        </w:rPr>
        <w:tab/>
      </w:r>
      <w:r w:rsidRPr="00C12F32">
        <w:rPr>
          <w:rFonts w:ascii="Arial" w:hAnsi="Arial" w:cs="Arial"/>
          <w:color w:val="404040" w:themeColor="text1" w:themeTint="BF"/>
          <w:sz w:val="20"/>
          <w:szCs w:val="20"/>
        </w:rPr>
        <w:t>Gyulai Implom József Általános Iskola</w:t>
      </w:r>
    </w:p>
    <w:p w:rsidR="003E4166" w:rsidRPr="00C12F32" w:rsidRDefault="003E4166" w:rsidP="003E4166">
      <w:pPr>
        <w:spacing w:after="0" w:line="240" w:lineRule="auto"/>
        <w:jc w:val="both"/>
        <w:rPr>
          <w:rFonts w:ascii="Arial" w:hAnsi="Arial" w:cs="Arial"/>
          <w:color w:val="404040" w:themeColor="text1" w:themeTint="BF"/>
          <w:sz w:val="20"/>
          <w:szCs w:val="20"/>
        </w:rPr>
      </w:pPr>
    </w:p>
    <w:p w:rsidR="00314EF4" w:rsidRPr="00C12F32" w:rsidRDefault="00314EF4" w:rsidP="00750933">
      <w:pPr>
        <w:pStyle w:val="Cmsor1"/>
        <w:spacing w:before="0" w:line="240" w:lineRule="auto"/>
        <w:jc w:val="both"/>
        <w:rPr>
          <w:rFonts w:ascii="Arial" w:hAnsi="Arial" w:cs="Arial"/>
          <w:b w:val="0"/>
          <w:color w:val="404040" w:themeColor="text1" w:themeTint="BF"/>
          <w:sz w:val="20"/>
          <w:szCs w:val="20"/>
        </w:rPr>
      </w:pPr>
    </w:p>
    <w:p w:rsidR="00750933" w:rsidRPr="00C12F32" w:rsidRDefault="001C4DC1" w:rsidP="00750933">
      <w:pPr>
        <w:pStyle w:val="Cmsor1"/>
        <w:spacing w:before="0" w:line="240" w:lineRule="auto"/>
        <w:jc w:val="both"/>
        <w:rPr>
          <w:rFonts w:ascii="Arial" w:eastAsiaTheme="minorHAnsi" w:hAnsi="Arial" w:cs="Arial"/>
          <w:b w:val="0"/>
          <w:bCs w:val="0"/>
          <w:color w:val="404040" w:themeColor="text1" w:themeTint="BF"/>
          <w:sz w:val="20"/>
          <w:szCs w:val="20"/>
        </w:rPr>
      </w:pPr>
      <w:r w:rsidRPr="00C12F32">
        <w:rPr>
          <w:rFonts w:ascii="Arial" w:hAnsi="Arial" w:cs="Arial"/>
          <w:color w:val="404040" w:themeColor="text1" w:themeTint="BF"/>
          <w:sz w:val="20"/>
          <w:szCs w:val="20"/>
          <w:u w:val="single"/>
        </w:rPr>
        <w:t>I</w:t>
      </w:r>
      <w:r w:rsidR="00750933" w:rsidRPr="00C12F32">
        <w:rPr>
          <w:rFonts w:ascii="Arial" w:hAnsi="Arial" w:cs="Arial"/>
          <w:color w:val="404040" w:themeColor="text1" w:themeTint="BF"/>
          <w:sz w:val="20"/>
          <w:szCs w:val="20"/>
          <w:u w:val="single"/>
        </w:rPr>
        <w:t xml:space="preserve">I.6 </w:t>
      </w:r>
      <w:bookmarkStart w:id="4" w:name="_Toc485138244"/>
      <w:r w:rsidR="00750933" w:rsidRPr="00C12F32">
        <w:rPr>
          <w:rFonts w:ascii="Arial" w:hAnsi="Arial" w:cs="Arial"/>
          <w:color w:val="404040" w:themeColor="text1" w:themeTint="BF"/>
          <w:sz w:val="20"/>
          <w:szCs w:val="20"/>
          <w:u w:val="single"/>
        </w:rPr>
        <w:t>A szolgáltatás megismertetése a célcsoport körében, a programban folyó szakmai munka bemutatása</w:t>
      </w:r>
      <w:bookmarkEnd w:id="4"/>
      <w:r w:rsidR="00750933" w:rsidRPr="00C12F32">
        <w:rPr>
          <w:rFonts w:ascii="Arial" w:eastAsiaTheme="minorHAnsi" w:hAnsi="Arial" w:cs="Arial"/>
          <w:b w:val="0"/>
          <w:bCs w:val="0"/>
          <w:color w:val="404040" w:themeColor="text1" w:themeTint="BF"/>
          <w:sz w:val="20"/>
          <w:szCs w:val="20"/>
        </w:rPr>
        <w:t xml:space="preserve"> </w:t>
      </w:r>
    </w:p>
    <w:p w:rsidR="00750933" w:rsidRPr="00C12F32" w:rsidRDefault="00750933" w:rsidP="000F1DBE">
      <w:pPr>
        <w:spacing w:after="0" w:line="240" w:lineRule="auto"/>
        <w:jc w:val="both"/>
        <w:rPr>
          <w:rFonts w:ascii="Arial" w:hAnsi="Arial" w:cs="Arial"/>
          <w:color w:val="404040" w:themeColor="text1" w:themeTint="BF"/>
          <w:sz w:val="20"/>
          <w:szCs w:val="20"/>
        </w:rPr>
      </w:pPr>
    </w:p>
    <w:p w:rsidR="00314EF4" w:rsidRPr="00C12F32" w:rsidRDefault="00314EF4" w:rsidP="00750933">
      <w:pPr>
        <w:spacing w:after="0" w:line="240" w:lineRule="auto"/>
        <w:ind w:left="426"/>
        <w:jc w:val="both"/>
        <w:rPr>
          <w:rFonts w:ascii="Arial" w:hAnsi="Arial" w:cs="Arial"/>
          <w:color w:val="404040" w:themeColor="text1" w:themeTint="BF"/>
          <w:sz w:val="20"/>
          <w:szCs w:val="20"/>
        </w:rPr>
      </w:pPr>
    </w:p>
    <w:p w:rsidR="000F1DBE" w:rsidRPr="00C12F32" w:rsidRDefault="001C4DC1" w:rsidP="00750933">
      <w:pPr>
        <w:spacing w:after="0" w:line="240" w:lineRule="auto"/>
        <w:ind w:left="426"/>
        <w:jc w:val="both"/>
        <w:rPr>
          <w:rFonts w:ascii="Arial" w:hAnsi="Arial" w:cs="Arial"/>
          <w:color w:val="404040" w:themeColor="text1" w:themeTint="BF"/>
          <w:sz w:val="20"/>
          <w:szCs w:val="20"/>
        </w:rPr>
      </w:pPr>
      <w:r w:rsidRPr="00C12F32">
        <w:rPr>
          <w:rFonts w:ascii="Arial" w:hAnsi="Arial" w:cs="Arial"/>
          <w:b/>
          <w:color w:val="404040" w:themeColor="text1" w:themeTint="BF"/>
          <w:sz w:val="20"/>
          <w:szCs w:val="20"/>
        </w:rPr>
        <w:t>I</w:t>
      </w:r>
      <w:r w:rsidR="00750933" w:rsidRPr="00C12F32">
        <w:rPr>
          <w:rFonts w:ascii="Arial" w:hAnsi="Arial" w:cs="Arial"/>
          <w:b/>
          <w:color w:val="404040" w:themeColor="text1" w:themeTint="BF"/>
          <w:sz w:val="20"/>
          <w:szCs w:val="20"/>
        </w:rPr>
        <w:t>I.6.1</w:t>
      </w:r>
      <w:r w:rsidR="00750933" w:rsidRPr="00C12F32">
        <w:rPr>
          <w:rFonts w:ascii="Arial" w:hAnsi="Arial" w:cs="Arial"/>
          <w:color w:val="404040" w:themeColor="text1" w:themeTint="BF"/>
          <w:sz w:val="20"/>
          <w:szCs w:val="20"/>
        </w:rPr>
        <w:t xml:space="preserve"> A program keretében a témanap és témahét jellegű informális tanulási alkalmakhoz kapcsolódóan népszerűsítő helyi kampány valósul meg az élménypedagógiai, informális nevelési-oktatási formák bemutatására, annak érdekében, hogy minél többen megismerjék, és minél többen részt vegyenek rajta.</w:t>
      </w:r>
    </w:p>
    <w:p w:rsidR="00750933" w:rsidRPr="00C12F32" w:rsidRDefault="00750933" w:rsidP="00750933">
      <w:pPr>
        <w:spacing w:after="0" w:line="240" w:lineRule="auto"/>
        <w:ind w:left="426"/>
        <w:jc w:val="both"/>
        <w:rPr>
          <w:rFonts w:ascii="Arial" w:hAnsi="Arial" w:cs="Arial"/>
          <w:color w:val="404040" w:themeColor="text1" w:themeTint="BF"/>
          <w:sz w:val="20"/>
          <w:szCs w:val="20"/>
        </w:rPr>
      </w:pPr>
    </w:p>
    <w:p w:rsidR="000F1DBE" w:rsidRPr="00C12F32" w:rsidRDefault="00750933" w:rsidP="00750933">
      <w:pPr>
        <w:spacing w:after="0" w:line="240" w:lineRule="auto"/>
        <w:ind w:left="426"/>
        <w:jc w:val="both"/>
        <w:rPr>
          <w:rFonts w:ascii="Arial" w:hAnsi="Arial" w:cs="Arial"/>
          <w:color w:val="404040" w:themeColor="text1" w:themeTint="BF"/>
          <w:sz w:val="20"/>
          <w:szCs w:val="20"/>
        </w:rPr>
      </w:pPr>
      <w:r w:rsidRPr="00C12F32">
        <w:rPr>
          <w:rFonts w:ascii="Arial" w:hAnsi="Arial" w:cs="Arial"/>
          <w:color w:val="404040" w:themeColor="text1" w:themeTint="BF"/>
          <w:sz w:val="20"/>
          <w:szCs w:val="20"/>
        </w:rPr>
        <w:t xml:space="preserve">Számszerűsíthető eredmények: </w:t>
      </w:r>
      <w:r w:rsidR="00627CD0">
        <w:rPr>
          <w:rFonts w:ascii="Arial" w:hAnsi="Arial" w:cs="Arial"/>
          <w:color w:val="404040" w:themeColor="text1" w:themeTint="BF"/>
          <w:sz w:val="20"/>
          <w:szCs w:val="20"/>
        </w:rPr>
        <w:tab/>
      </w:r>
      <w:r w:rsidRPr="00C12F32">
        <w:rPr>
          <w:rFonts w:ascii="Arial" w:hAnsi="Arial" w:cs="Arial"/>
          <w:color w:val="404040" w:themeColor="text1" w:themeTint="BF"/>
          <w:sz w:val="20"/>
          <w:szCs w:val="20"/>
        </w:rPr>
        <w:t>1 db népszerűsítő kampány</w:t>
      </w:r>
    </w:p>
    <w:p w:rsidR="00750933" w:rsidRPr="00C12F32" w:rsidRDefault="00750933" w:rsidP="00750933">
      <w:pPr>
        <w:spacing w:after="0" w:line="240" w:lineRule="auto"/>
        <w:ind w:left="426"/>
        <w:jc w:val="both"/>
        <w:rPr>
          <w:rFonts w:ascii="Arial" w:hAnsi="Arial" w:cs="Arial"/>
          <w:color w:val="404040" w:themeColor="text1" w:themeTint="BF"/>
          <w:sz w:val="20"/>
          <w:szCs w:val="20"/>
        </w:rPr>
      </w:pPr>
    </w:p>
    <w:p w:rsidR="00750933" w:rsidRPr="00C12F32" w:rsidRDefault="00750933" w:rsidP="00750933">
      <w:pPr>
        <w:spacing w:after="0" w:line="240" w:lineRule="auto"/>
        <w:ind w:left="426"/>
        <w:jc w:val="both"/>
        <w:rPr>
          <w:rFonts w:ascii="Arial" w:hAnsi="Arial" w:cs="Arial"/>
          <w:color w:val="404040" w:themeColor="text1" w:themeTint="BF"/>
          <w:sz w:val="20"/>
          <w:szCs w:val="20"/>
        </w:rPr>
      </w:pPr>
      <w:r w:rsidRPr="00C12F32">
        <w:rPr>
          <w:rFonts w:ascii="Arial" w:hAnsi="Arial" w:cs="Arial"/>
          <w:color w:val="404040" w:themeColor="text1" w:themeTint="BF"/>
          <w:sz w:val="20"/>
          <w:szCs w:val="20"/>
        </w:rPr>
        <w:t xml:space="preserve">Megvalósító intézmények: </w:t>
      </w:r>
      <w:r w:rsidRPr="00C12F32">
        <w:rPr>
          <w:rFonts w:ascii="Arial" w:hAnsi="Arial" w:cs="Arial"/>
          <w:color w:val="404040" w:themeColor="text1" w:themeTint="BF"/>
          <w:sz w:val="20"/>
          <w:szCs w:val="20"/>
        </w:rPr>
        <w:tab/>
      </w:r>
      <w:r w:rsidR="00C12F32">
        <w:rPr>
          <w:rFonts w:ascii="Arial" w:hAnsi="Arial" w:cs="Arial"/>
          <w:color w:val="404040" w:themeColor="text1" w:themeTint="BF"/>
          <w:sz w:val="20"/>
          <w:szCs w:val="20"/>
        </w:rPr>
        <w:tab/>
      </w:r>
      <w:r w:rsidRPr="00C12F32">
        <w:rPr>
          <w:rFonts w:ascii="Arial" w:hAnsi="Arial" w:cs="Arial"/>
          <w:color w:val="404040" w:themeColor="text1" w:themeTint="BF"/>
          <w:sz w:val="20"/>
          <w:szCs w:val="20"/>
        </w:rPr>
        <w:t>Bucsai II. Rákóczi Ferenc Általános Iskola</w:t>
      </w:r>
    </w:p>
    <w:p w:rsidR="00750933" w:rsidRPr="00C12F32" w:rsidRDefault="00750933" w:rsidP="00750933">
      <w:pPr>
        <w:spacing w:after="0" w:line="240" w:lineRule="auto"/>
        <w:ind w:left="2832" w:firstLine="708"/>
        <w:rPr>
          <w:rFonts w:ascii="Arial" w:hAnsi="Arial" w:cs="Arial"/>
          <w:color w:val="404040" w:themeColor="text1" w:themeTint="BF"/>
          <w:sz w:val="20"/>
          <w:szCs w:val="20"/>
        </w:rPr>
      </w:pPr>
      <w:r w:rsidRPr="00C12F32">
        <w:rPr>
          <w:rFonts w:ascii="Arial" w:hAnsi="Arial" w:cs="Arial"/>
          <w:color w:val="404040" w:themeColor="text1" w:themeTint="BF"/>
          <w:sz w:val="20"/>
          <w:szCs w:val="20"/>
        </w:rPr>
        <w:t>Gyulai Dürer Albert Általános Iskola</w:t>
      </w:r>
    </w:p>
    <w:p w:rsidR="00750933" w:rsidRPr="00C12F32" w:rsidRDefault="00750933" w:rsidP="00750933">
      <w:pPr>
        <w:spacing w:after="0" w:line="240" w:lineRule="auto"/>
        <w:ind w:left="2832" w:firstLine="708"/>
        <w:rPr>
          <w:rFonts w:ascii="Arial" w:hAnsi="Arial" w:cs="Arial"/>
          <w:color w:val="404040" w:themeColor="text1" w:themeTint="BF"/>
          <w:sz w:val="20"/>
          <w:szCs w:val="20"/>
        </w:rPr>
      </w:pPr>
      <w:r w:rsidRPr="00C12F32">
        <w:rPr>
          <w:rFonts w:ascii="Arial" w:hAnsi="Arial" w:cs="Arial"/>
          <w:color w:val="404040" w:themeColor="text1" w:themeTint="BF"/>
          <w:sz w:val="20"/>
          <w:szCs w:val="20"/>
        </w:rPr>
        <w:t>Gyulai Implom József Általános Iskola</w:t>
      </w:r>
    </w:p>
    <w:p w:rsidR="000F1DBE" w:rsidRPr="00C12F32" w:rsidRDefault="000F1DBE" w:rsidP="00750933">
      <w:pPr>
        <w:spacing w:after="0" w:line="240" w:lineRule="auto"/>
        <w:ind w:left="426"/>
        <w:rPr>
          <w:rFonts w:ascii="Arial" w:hAnsi="Arial" w:cs="Arial"/>
          <w:color w:val="404040" w:themeColor="text1" w:themeTint="BF"/>
          <w:sz w:val="20"/>
          <w:szCs w:val="20"/>
        </w:rPr>
      </w:pPr>
    </w:p>
    <w:p w:rsidR="00314EF4" w:rsidRPr="00C12F32" w:rsidRDefault="00314EF4" w:rsidP="000F1DBE">
      <w:pPr>
        <w:spacing w:after="0" w:line="240" w:lineRule="auto"/>
        <w:jc w:val="both"/>
        <w:rPr>
          <w:rFonts w:ascii="Arial" w:hAnsi="Arial" w:cs="Arial"/>
          <w:color w:val="404040" w:themeColor="text1" w:themeTint="BF"/>
          <w:sz w:val="20"/>
          <w:szCs w:val="20"/>
        </w:rPr>
      </w:pPr>
    </w:p>
    <w:p w:rsidR="000F1DBE" w:rsidRPr="00C12F32" w:rsidRDefault="001C4DC1" w:rsidP="001C4DC1">
      <w:pPr>
        <w:spacing w:after="0" w:line="240" w:lineRule="auto"/>
        <w:ind w:left="426"/>
        <w:jc w:val="both"/>
        <w:rPr>
          <w:rFonts w:ascii="Arial" w:hAnsi="Arial" w:cs="Arial"/>
          <w:color w:val="404040" w:themeColor="text1" w:themeTint="BF"/>
          <w:sz w:val="20"/>
          <w:szCs w:val="20"/>
        </w:rPr>
      </w:pPr>
      <w:r w:rsidRPr="00C12F32">
        <w:rPr>
          <w:rFonts w:ascii="Arial" w:hAnsi="Arial" w:cs="Arial"/>
          <w:b/>
          <w:color w:val="404040" w:themeColor="text1" w:themeTint="BF"/>
          <w:sz w:val="20"/>
          <w:szCs w:val="20"/>
        </w:rPr>
        <w:t>I</w:t>
      </w:r>
      <w:r w:rsidR="00750933" w:rsidRPr="00C12F32">
        <w:rPr>
          <w:rFonts w:ascii="Arial" w:hAnsi="Arial" w:cs="Arial"/>
          <w:b/>
          <w:color w:val="404040" w:themeColor="text1" w:themeTint="BF"/>
          <w:sz w:val="20"/>
          <w:szCs w:val="20"/>
        </w:rPr>
        <w:t>I.6.2</w:t>
      </w:r>
      <w:r w:rsidR="00750933" w:rsidRPr="00C12F32">
        <w:rPr>
          <w:rFonts w:ascii="Arial" w:hAnsi="Arial" w:cs="Arial"/>
          <w:color w:val="404040" w:themeColor="text1" w:themeTint="BF"/>
          <w:sz w:val="20"/>
          <w:szCs w:val="20"/>
        </w:rPr>
        <w:t xml:space="preserve"> A projekt keretében megvalósult tevékenységeket összefoglaló moodfilm készítése</w:t>
      </w:r>
    </w:p>
    <w:p w:rsidR="00750933" w:rsidRPr="00C12F32" w:rsidRDefault="00750933" w:rsidP="00750933">
      <w:pPr>
        <w:spacing w:after="0" w:line="240" w:lineRule="auto"/>
        <w:ind w:firstLine="426"/>
        <w:jc w:val="both"/>
        <w:rPr>
          <w:rFonts w:ascii="Arial" w:hAnsi="Arial" w:cs="Arial"/>
          <w:color w:val="404040" w:themeColor="text1" w:themeTint="BF"/>
          <w:sz w:val="20"/>
          <w:szCs w:val="20"/>
        </w:rPr>
      </w:pPr>
    </w:p>
    <w:p w:rsidR="00750933" w:rsidRPr="00C12F32" w:rsidRDefault="00750933" w:rsidP="00750933">
      <w:pPr>
        <w:spacing w:after="0" w:line="240" w:lineRule="auto"/>
        <w:ind w:firstLine="426"/>
        <w:jc w:val="both"/>
        <w:rPr>
          <w:rFonts w:ascii="Arial" w:hAnsi="Arial" w:cs="Arial"/>
          <w:color w:val="404040" w:themeColor="text1" w:themeTint="BF"/>
          <w:sz w:val="20"/>
          <w:szCs w:val="20"/>
        </w:rPr>
      </w:pPr>
      <w:r w:rsidRPr="00C12F32">
        <w:rPr>
          <w:rFonts w:ascii="Arial" w:hAnsi="Arial" w:cs="Arial"/>
          <w:color w:val="404040" w:themeColor="text1" w:themeTint="BF"/>
          <w:sz w:val="20"/>
          <w:szCs w:val="20"/>
        </w:rPr>
        <w:t xml:space="preserve">Számszerűsíthető eredmények: </w:t>
      </w:r>
      <w:r w:rsidR="00627CD0">
        <w:rPr>
          <w:rFonts w:ascii="Arial" w:hAnsi="Arial" w:cs="Arial"/>
          <w:color w:val="404040" w:themeColor="text1" w:themeTint="BF"/>
          <w:sz w:val="20"/>
          <w:szCs w:val="20"/>
        </w:rPr>
        <w:tab/>
      </w:r>
      <w:r w:rsidRPr="00C12F32">
        <w:rPr>
          <w:rFonts w:ascii="Arial" w:hAnsi="Arial" w:cs="Arial"/>
          <w:color w:val="404040" w:themeColor="text1" w:themeTint="BF"/>
          <w:sz w:val="20"/>
          <w:szCs w:val="20"/>
        </w:rPr>
        <w:t>1 db moodfilm / intézmény azaz összesen 3 db videó</w:t>
      </w:r>
    </w:p>
    <w:p w:rsidR="00750933" w:rsidRPr="00C12F32" w:rsidRDefault="00750933" w:rsidP="00750933">
      <w:pPr>
        <w:spacing w:after="0" w:line="240" w:lineRule="auto"/>
        <w:ind w:firstLine="426"/>
        <w:jc w:val="both"/>
        <w:rPr>
          <w:rFonts w:ascii="Arial" w:hAnsi="Arial" w:cs="Arial"/>
          <w:color w:val="404040" w:themeColor="text1" w:themeTint="BF"/>
          <w:sz w:val="20"/>
          <w:szCs w:val="20"/>
        </w:rPr>
      </w:pPr>
    </w:p>
    <w:p w:rsidR="00750933" w:rsidRPr="00C12F32" w:rsidRDefault="00750933" w:rsidP="00750933">
      <w:pPr>
        <w:spacing w:after="0" w:line="240" w:lineRule="auto"/>
        <w:ind w:left="426"/>
        <w:jc w:val="both"/>
        <w:rPr>
          <w:rFonts w:ascii="Arial" w:hAnsi="Arial" w:cs="Arial"/>
          <w:color w:val="404040" w:themeColor="text1" w:themeTint="BF"/>
          <w:sz w:val="20"/>
          <w:szCs w:val="20"/>
        </w:rPr>
      </w:pPr>
      <w:r w:rsidRPr="00C12F32">
        <w:rPr>
          <w:rFonts w:ascii="Arial" w:hAnsi="Arial" w:cs="Arial"/>
          <w:color w:val="404040" w:themeColor="text1" w:themeTint="BF"/>
          <w:sz w:val="20"/>
          <w:szCs w:val="20"/>
        </w:rPr>
        <w:t xml:space="preserve">Megvalósító intézmények: </w:t>
      </w:r>
      <w:r w:rsidRPr="00C12F32">
        <w:rPr>
          <w:rFonts w:ascii="Arial" w:hAnsi="Arial" w:cs="Arial"/>
          <w:color w:val="404040" w:themeColor="text1" w:themeTint="BF"/>
          <w:sz w:val="20"/>
          <w:szCs w:val="20"/>
        </w:rPr>
        <w:tab/>
      </w:r>
      <w:r w:rsidR="00C12F32">
        <w:rPr>
          <w:rFonts w:ascii="Arial" w:hAnsi="Arial" w:cs="Arial"/>
          <w:color w:val="404040" w:themeColor="text1" w:themeTint="BF"/>
          <w:sz w:val="20"/>
          <w:szCs w:val="20"/>
        </w:rPr>
        <w:tab/>
      </w:r>
      <w:r w:rsidRPr="00C12F32">
        <w:rPr>
          <w:rFonts w:ascii="Arial" w:hAnsi="Arial" w:cs="Arial"/>
          <w:color w:val="404040" w:themeColor="text1" w:themeTint="BF"/>
          <w:sz w:val="20"/>
          <w:szCs w:val="20"/>
        </w:rPr>
        <w:t>Bucsai II. Rákóczi Ferenc Általános Iskola</w:t>
      </w:r>
    </w:p>
    <w:p w:rsidR="00750933" w:rsidRPr="00C12F32" w:rsidRDefault="00750933" w:rsidP="00750933">
      <w:pPr>
        <w:spacing w:after="0" w:line="240" w:lineRule="auto"/>
        <w:ind w:left="2832" w:firstLine="708"/>
        <w:rPr>
          <w:rFonts w:ascii="Arial" w:hAnsi="Arial" w:cs="Arial"/>
          <w:color w:val="404040" w:themeColor="text1" w:themeTint="BF"/>
          <w:sz w:val="20"/>
          <w:szCs w:val="20"/>
        </w:rPr>
      </w:pPr>
      <w:r w:rsidRPr="00C12F32">
        <w:rPr>
          <w:rFonts w:ascii="Arial" w:hAnsi="Arial" w:cs="Arial"/>
          <w:color w:val="404040" w:themeColor="text1" w:themeTint="BF"/>
          <w:sz w:val="20"/>
          <w:szCs w:val="20"/>
        </w:rPr>
        <w:t>Gyulai Dürer Albert Általános Iskola</w:t>
      </w:r>
    </w:p>
    <w:p w:rsidR="00A350FA" w:rsidRPr="00C12F32" w:rsidRDefault="00750933" w:rsidP="001C4DC1">
      <w:pPr>
        <w:spacing w:after="0" w:line="240" w:lineRule="auto"/>
        <w:ind w:left="2832" w:firstLine="708"/>
        <w:rPr>
          <w:rFonts w:ascii="Arial" w:hAnsi="Arial" w:cs="Arial"/>
          <w:color w:val="404040" w:themeColor="text1" w:themeTint="BF"/>
          <w:sz w:val="20"/>
          <w:szCs w:val="20"/>
        </w:rPr>
      </w:pPr>
      <w:r w:rsidRPr="00C12F32">
        <w:rPr>
          <w:rFonts w:ascii="Arial" w:hAnsi="Arial" w:cs="Arial"/>
          <w:color w:val="404040" w:themeColor="text1" w:themeTint="BF"/>
          <w:sz w:val="20"/>
          <w:szCs w:val="20"/>
        </w:rPr>
        <w:t>Gyulai Implom József Általános Iskola</w:t>
      </w:r>
    </w:p>
    <w:p w:rsidR="00AB3000" w:rsidRPr="00C12F32" w:rsidRDefault="00AB3000" w:rsidP="00AB3000">
      <w:pPr>
        <w:spacing w:after="0" w:line="240" w:lineRule="auto"/>
        <w:rPr>
          <w:rFonts w:ascii="Arial" w:hAnsi="Arial" w:cs="Arial"/>
          <w:color w:val="404040" w:themeColor="text1" w:themeTint="BF"/>
          <w:sz w:val="20"/>
          <w:szCs w:val="20"/>
        </w:rPr>
      </w:pPr>
    </w:p>
    <w:p w:rsidR="00AB3000" w:rsidRPr="00C12F32" w:rsidRDefault="00AB3000" w:rsidP="00AB3000">
      <w:pPr>
        <w:spacing w:after="0" w:line="240" w:lineRule="auto"/>
        <w:jc w:val="both"/>
        <w:rPr>
          <w:rFonts w:ascii="Arial" w:hAnsi="Arial" w:cs="Arial"/>
          <w:b/>
          <w:color w:val="404040" w:themeColor="text1" w:themeTint="BF"/>
          <w:sz w:val="20"/>
          <w:szCs w:val="20"/>
        </w:rPr>
      </w:pPr>
      <w:r w:rsidRPr="00C12F32">
        <w:rPr>
          <w:rFonts w:ascii="Arial" w:hAnsi="Arial" w:cs="Arial"/>
          <w:b/>
          <w:color w:val="404040" w:themeColor="text1" w:themeTint="BF"/>
          <w:sz w:val="20"/>
          <w:szCs w:val="20"/>
        </w:rPr>
        <w:t>A projekt az Európai Szociális Alap és Magyarország költségvetése társfinanszírozásában valósult meg.</w:t>
      </w:r>
    </w:p>
    <w:p w:rsidR="00AB3000" w:rsidRPr="00C12F32" w:rsidRDefault="00AB3000" w:rsidP="00AB3000">
      <w:pPr>
        <w:spacing w:after="0" w:line="240" w:lineRule="auto"/>
        <w:jc w:val="both"/>
        <w:rPr>
          <w:rFonts w:ascii="Arial" w:hAnsi="Arial" w:cs="Arial"/>
          <w:b/>
          <w:color w:val="404040" w:themeColor="text1" w:themeTint="BF"/>
          <w:sz w:val="20"/>
          <w:szCs w:val="20"/>
        </w:rPr>
      </w:pPr>
    </w:p>
    <w:p w:rsidR="00C12F32" w:rsidRDefault="00C12F32" w:rsidP="00AB3000">
      <w:pPr>
        <w:spacing w:after="0" w:line="240" w:lineRule="auto"/>
        <w:rPr>
          <w:rFonts w:ascii="Arial" w:hAnsi="Arial" w:cs="Arial"/>
          <w:b/>
          <w:color w:val="404040" w:themeColor="text1" w:themeTint="BF"/>
          <w:sz w:val="20"/>
          <w:szCs w:val="20"/>
        </w:rPr>
      </w:pPr>
    </w:p>
    <w:p w:rsidR="00AB3000" w:rsidRPr="00C12F32" w:rsidRDefault="00AB3000" w:rsidP="00AB3000">
      <w:pPr>
        <w:spacing w:after="0" w:line="240" w:lineRule="auto"/>
        <w:rPr>
          <w:rFonts w:ascii="Arial" w:hAnsi="Arial" w:cs="Arial"/>
          <w:b/>
          <w:color w:val="404040" w:themeColor="text1" w:themeTint="BF"/>
          <w:sz w:val="20"/>
          <w:szCs w:val="20"/>
        </w:rPr>
      </w:pPr>
      <w:r w:rsidRPr="00C12F32">
        <w:rPr>
          <w:rFonts w:ascii="Arial" w:hAnsi="Arial" w:cs="Arial"/>
          <w:b/>
          <w:color w:val="404040" w:themeColor="text1" w:themeTint="BF"/>
          <w:sz w:val="20"/>
          <w:szCs w:val="20"/>
        </w:rPr>
        <w:t>További információ kérhető:</w:t>
      </w:r>
    </w:p>
    <w:p w:rsidR="00AB3000" w:rsidRPr="00C12F32" w:rsidRDefault="00AB3000" w:rsidP="00AB3000">
      <w:pPr>
        <w:spacing w:after="0" w:line="240" w:lineRule="auto"/>
        <w:rPr>
          <w:rFonts w:ascii="Arial" w:hAnsi="Arial" w:cs="Arial"/>
          <w:color w:val="404040" w:themeColor="text1" w:themeTint="BF"/>
          <w:sz w:val="20"/>
          <w:szCs w:val="20"/>
        </w:rPr>
      </w:pPr>
      <w:r w:rsidRPr="00C12F32">
        <w:rPr>
          <w:rFonts w:ascii="Arial" w:hAnsi="Arial" w:cs="Arial"/>
          <w:color w:val="404040" w:themeColor="text1" w:themeTint="BF"/>
          <w:sz w:val="20"/>
          <w:szCs w:val="20"/>
        </w:rPr>
        <w:t>Gyulai Tankerületi Központ</w:t>
      </w:r>
    </w:p>
    <w:p w:rsidR="00AB3000" w:rsidRPr="00C12F32" w:rsidRDefault="00AB3000" w:rsidP="00AB3000">
      <w:pPr>
        <w:spacing w:after="0" w:line="240" w:lineRule="auto"/>
        <w:rPr>
          <w:rFonts w:ascii="Arial" w:hAnsi="Arial" w:cs="Arial"/>
          <w:color w:val="404040" w:themeColor="text1" w:themeTint="BF"/>
          <w:sz w:val="20"/>
          <w:szCs w:val="20"/>
        </w:rPr>
      </w:pPr>
      <w:r w:rsidRPr="00C12F32">
        <w:rPr>
          <w:rFonts w:ascii="Arial" w:hAnsi="Arial" w:cs="Arial"/>
          <w:color w:val="404040" w:themeColor="text1" w:themeTint="BF"/>
          <w:sz w:val="20"/>
          <w:szCs w:val="20"/>
        </w:rPr>
        <w:t>5700 Gyula, Ady Endre utca 19.</w:t>
      </w:r>
      <w:r w:rsidRPr="00C12F32">
        <w:rPr>
          <w:rFonts w:ascii="Arial" w:hAnsi="Arial" w:cs="Arial"/>
          <w:color w:val="404040" w:themeColor="text1" w:themeTint="BF"/>
          <w:sz w:val="20"/>
          <w:szCs w:val="20"/>
        </w:rPr>
        <w:br/>
        <w:t>Telefon: +36 (66) 795-242</w:t>
      </w:r>
      <w:r w:rsidRPr="00C12F32">
        <w:rPr>
          <w:rFonts w:ascii="Arial" w:hAnsi="Arial" w:cs="Arial"/>
          <w:color w:val="404040" w:themeColor="text1" w:themeTint="BF"/>
          <w:sz w:val="20"/>
          <w:szCs w:val="20"/>
        </w:rPr>
        <w:br/>
        <w:t>E-mail: gyula@kk.gov.hu</w:t>
      </w:r>
    </w:p>
    <w:sectPr w:rsidR="00AB3000" w:rsidRPr="00C12F32">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1C12" w:rsidRDefault="00FE1C12" w:rsidP="00314EF4">
      <w:pPr>
        <w:spacing w:after="0" w:line="240" w:lineRule="auto"/>
      </w:pPr>
      <w:r>
        <w:separator/>
      </w:r>
    </w:p>
  </w:endnote>
  <w:endnote w:type="continuationSeparator" w:id="0">
    <w:p w:rsidR="00FE1C12" w:rsidRDefault="00FE1C12" w:rsidP="00314E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7600943"/>
      <w:docPartObj>
        <w:docPartGallery w:val="Page Numbers (Bottom of Page)"/>
        <w:docPartUnique/>
      </w:docPartObj>
    </w:sdtPr>
    <w:sdtEndPr/>
    <w:sdtContent>
      <w:p w:rsidR="00314EF4" w:rsidRDefault="00996A45" w:rsidP="00996A45">
        <w:pPr>
          <w:pStyle w:val="llb"/>
        </w:pPr>
        <w:r>
          <w:rPr>
            <w:noProof/>
            <w:lang w:eastAsia="hu-HU"/>
          </w:rPr>
          <w:drawing>
            <wp:anchor distT="0" distB="0" distL="114300" distR="114300" simplePos="0" relativeHeight="251658240" behindDoc="1" locked="0" layoutInCell="1" allowOverlap="1">
              <wp:simplePos x="0" y="0"/>
              <wp:positionH relativeFrom="column">
                <wp:posOffset>2216785</wp:posOffset>
              </wp:positionH>
              <wp:positionV relativeFrom="paragraph">
                <wp:posOffset>-2296795</wp:posOffset>
              </wp:positionV>
              <wp:extent cx="4428490" cy="3060065"/>
              <wp:effectExtent l="0" t="0" r="0" b="6985"/>
              <wp:wrapTopAndBottom/>
              <wp:docPr id="4" name="Ké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nfoblokk_kedv_final_RGB_ESZA.jpg"/>
                      <pic:cNvPicPr/>
                    </pic:nvPicPr>
                    <pic:blipFill>
                      <a:blip r:embed="rId1">
                        <a:extLst>
                          <a:ext uri="{28A0092B-C50C-407E-A947-70E740481C1C}">
                            <a14:useLocalDpi xmlns:a14="http://schemas.microsoft.com/office/drawing/2010/main" val="0"/>
                          </a:ext>
                        </a:extLst>
                      </a:blip>
                      <a:stretch>
                        <a:fillRect/>
                      </a:stretch>
                    </pic:blipFill>
                    <pic:spPr>
                      <a:xfrm>
                        <a:off x="0" y="0"/>
                        <a:ext cx="4428490" cy="3060065"/>
                      </a:xfrm>
                      <a:prstGeom prst="rect">
                        <a:avLst/>
                      </a:prstGeom>
                    </pic:spPr>
                  </pic:pic>
                </a:graphicData>
              </a:graphic>
              <wp14:sizeRelH relativeFrom="page">
                <wp14:pctWidth>0</wp14:pctWidth>
              </wp14:sizeRelH>
              <wp14:sizeRelV relativeFrom="page">
                <wp14:pctHeight>0</wp14:pctHeight>
              </wp14:sizeRelV>
            </wp:anchor>
          </w:drawing>
        </w:r>
      </w:p>
    </w:sdtContent>
  </w:sdt>
  <w:p w:rsidR="00314EF4" w:rsidRDefault="00314EF4">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1C12" w:rsidRDefault="00FE1C12" w:rsidP="00314EF4">
      <w:pPr>
        <w:spacing w:after="0" w:line="240" w:lineRule="auto"/>
      </w:pPr>
      <w:r>
        <w:separator/>
      </w:r>
    </w:p>
  </w:footnote>
  <w:footnote w:type="continuationSeparator" w:id="0">
    <w:p w:rsidR="00FE1C12" w:rsidRDefault="00FE1C12" w:rsidP="00314E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B1EEB"/>
    <w:multiLevelType w:val="hybridMultilevel"/>
    <w:tmpl w:val="3272AF3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7AA388C"/>
    <w:multiLevelType w:val="hybridMultilevel"/>
    <w:tmpl w:val="0C4AF91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129A45DE"/>
    <w:multiLevelType w:val="hybridMultilevel"/>
    <w:tmpl w:val="877AC75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1BAC532C"/>
    <w:multiLevelType w:val="hybridMultilevel"/>
    <w:tmpl w:val="30CA2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1F59505F"/>
    <w:multiLevelType w:val="hybridMultilevel"/>
    <w:tmpl w:val="BC6C2A3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252372B1"/>
    <w:multiLevelType w:val="hybridMultilevel"/>
    <w:tmpl w:val="707EFD2C"/>
    <w:lvl w:ilvl="0" w:tplc="46326FDA">
      <w:numFmt w:val="bullet"/>
      <w:lvlText w:val="-"/>
      <w:lvlJc w:val="left"/>
      <w:pPr>
        <w:ind w:left="720" w:hanging="360"/>
      </w:pPr>
      <w:rPr>
        <w:rFonts w:ascii="Times New Roman" w:eastAsia="Times New Roman" w:hAnsi="Times New Roman"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31CF07C7"/>
    <w:multiLevelType w:val="hybridMultilevel"/>
    <w:tmpl w:val="2C5E716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40DD1ABB"/>
    <w:multiLevelType w:val="hybridMultilevel"/>
    <w:tmpl w:val="4A5ABBF2"/>
    <w:lvl w:ilvl="0" w:tplc="FEF239AA">
      <w:start w:val="26"/>
      <w:numFmt w:val="bullet"/>
      <w:lvlText w:val="-"/>
      <w:lvlJc w:val="left"/>
      <w:pPr>
        <w:ind w:left="720" w:hanging="360"/>
      </w:pPr>
      <w:rPr>
        <w:rFonts w:ascii="Arial" w:eastAsia="Calibri"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45F03A80"/>
    <w:multiLevelType w:val="hybridMultilevel"/>
    <w:tmpl w:val="4F000AC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51A2075C"/>
    <w:multiLevelType w:val="hybridMultilevel"/>
    <w:tmpl w:val="3272AF3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5954238B"/>
    <w:multiLevelType w:val="hybridMultilevel"/>
    <w:tmpl w:val="3272AF3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5E326A34"/>
    <w:multiLevelType w:val="hybridMultilevel"/>
    <w:tmpl w:val="2A7063E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5E8D248C"/>
    <w:multiLevelType w:val="hybridMultilevel"/>
    <w:tmpl w:val="0C348EB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64944671"/>
    <w:multiLevelType w:val="multilevel"/>
    <w:tmpl w:val="8974B098"/>
    <w:lvl w:ilvl="0">
      <w:start w:val="1"/>
      <w:numFmt w:val="decimal"/>
      <w:lvlText w:val="%1."/>
      <w:lvlJc w:val="left"/>
      <w:pPr>
        <w:ind w:left="420" w:hanging="420"/>
      </w:pPr>
      <w:rPr>
        <w:rFonts w:cs="Times New Roman" w:hint="default"/>
      </w:rPr>
    </w:lvl>
    <w:lvl w:ilvl="1">
      <w:start w:val="1"/>
      <w:numFmt w:val="decimal"/>
      <w:lvlText w:val="%1.%2."/>
      <w:lvlJc w:val="left"/>
      <w:pPr>
        <w:ind w:left="862"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 w15:restartNumberingAfterBreak="0">
    <w:nsid w:val="6717259B"/>
    <w:multiLevelType w:val="hybridMultilevel"/>
    <w:tmpl w:val="3272AF3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69814845"/>
    <w:multiLevelType w:val="hybridMultilevel"/>
    <w:tmpl w:val="BC6C2A3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A9E0776"/>
    <w:multiLevelType w:val="hybridMultilevel"/>
    <w:tmpl w:val="BC6C2A3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5"/>
  </w:num>
  <w:num w:numId="2">
    <w:abstractNumId w:val="13"/>
  </w:num>
  <w:num w:numId="3">
    <w:abstractNumId w:val="7"/>
  </w:num>
  <w:num w:numId="4">
    <w:abstractNumId w:val="16"/>
  </w:num>
  <w:num w:numId="5">
    <w:abstractNumId w:val="11"/>
  </w:num>
  <w:num w:numId="6">
    <w:abstractNumId w:val="2"/>
  </w:num>
  <w:num w:numId="7">
    <w:abstractNumId w:val="6"/>
  </w:num>
  <w:num w:numId="8">
    <w:abstractNumId w:val="1"/>
  </w:num>
  <w:num w:numId="9">
    <w:abstractNumId w:val="15"/>
  </w:num>
  <w:num w:numId="10">
    <w:abstractNumId w:val="4"/>
  </w:num>
  <w:num w:numId="11">
    <w:abstractNumId w:val="8"/>
  </w:num>
  <w:num w:numId="12">
    <w:abstractNumId w:val="14"/>
  </w:num>
  <w:num w:numId="13">
    <w:abstractNumId w:val="0"/>
  </w:num>
  <w:num w:numId="14">
    <w:abstractNumId w:val="9"/>
  </w:num>
  <w:num w:numId="15">
    <w:abstractNumId w:val="10"/>
  </w:num>
  <w:num w:numId="16">
    <w:abstractNumId w:val="12"/>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E03"/>
    <w:rsid w:val="00071980"/>
    <w:rsid w:val="000C2CB8"/>
    <w:rsid w:val="000F1DBE"/>
    <w:rsid w:val="0014538B"/>
    <w:rsid w:val="001C4DC1"/>
    <w:rsid w:val="002125F2"/>
    <w:rsid w:val="00266214"/>
    <w:rsid w:val="002F4D5A"/>
    <w:rsid w:val="00314EF4"/>
    <w:rsid w:val="00337EF4"/>
    <w:rsid w:val="003526B8"/>
    <w:rsid w:val="003709F0"/>
    <w:rsid w:val="00377EB6"/>
    <w:rsid w:val="003B5DC9"/>
    <w:rsid w:val="003E4166"/>
    <w:rsid w:val="005A3AF7"/>
    <w:rsid w:val="00627CD0"/>
    <w:rsid w:val="00750933"/>
    <w:rsid w:val="0078013E"/>
    <w:rsid w:val="00782384"/>
    <w:rsid w:val="007F460C"/>
    <w:rsid w:val="008E29DB"/>
    <w:rsid w:val="00935EE2"/>
    <w:rsid w:val="009613B3"/>
    <w:rsid w:val="00996A45"/>
    <w:rsid w:val="00A350FA"/>
    <w:rsid w:val="00A80F13"/>
    <w:rsid w:val="00AA6607"/>
    <w:rsid w:val="00AB3000"/>
    <w:rsid w:val="00B00403"/>
    <w:rsid w:val="00B34432"/>
    <w:rsid w:val="00B44162"/>
    <w:rsid w:val="00C12F32"/>
    <w:rsid w:val="00C8148A"/>
    <w:rsid w:val="00C917AF"/>
    <w:rsid w:val="00D068DC"/>
    <w:rsid w:val="00D7020C"/>
    <w:rsid w:val="00D800E7"/>
    <w:rsid w:val="00D8599C"/>
    <w:rsid w:val="00D922E2"/>
    <w:rsid w:val="00E823F2"/>
    <w:rsid w:val="00ED7447"/>
    <w:rsid w:val="00F87E03"/>
    <w:rsid w:val="00FE1C1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E8F6FD6-5FCD-4C0B-BD71-4EAEEAFB2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paragraph" w:styleId="Cmsor1">
    <w:name w:val="heading 1"/>
    <w:basedOn w:val="Norml"/>
    <w:next w:val="Norml"/>
    <w:link w:val="Cmsor1Char"/>
    <w:uiPriority w:val="99"/>
    <w:qFormat/>
    <w:rsid w:val="00C8148A"/>
    <w:pPr>
      <w:keepNext/>
      <w:keepLines/>
      <w:spacing w:before="480" w:after="0" w:line="276" w:lineRule="auto"/>
      <w:outlineLvl w:val="0"/>
    </w:pPr>
    <w:rPr>
      <w:rFonts w:ascii="Cambria" w:eastAsia="Times New Roman" w:hAnsi="Cambria" w:cs="Times New Roman"/>
      <w:b/>
      <w:bCs/>
      <w:color w:val="365F91"/>
      <w:sz w:val="28"/>
      <w:szCs w:val="2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aliases w:val="List Paragraph à moi,lista_2,Számozott lista 1,Eszeri felsorolás,List Paragraph1,Welt L Char,Welt L,Bullet List,FooterText,numbered,Paragraphe de liste1,Bulletr List Paragraph,列出段落,列出段落1,Listeafsnit1,リスト段落1,List Paragraph,LISTA"/>
    <w:basedOn w:val="Norml"/>
    <w:link w:val="ListaszerbekezdsChar"/>
    <w:uiPriority w:val="34"/>
    <w:qFormat/>
    <w:rsid w:val="00C8148A"/>
    <w:pPr>
      <w:spacing w:after="200" w:line="276" w:lineRule="auto"/>
      <w:ind w:left="720"/>
      <w:contextualSpacing/>
    </w:pPr>
    <w:rPr>
      <w:rFonts w:ascii="Arial" w:eastAsia="Calibri" w:hAnsi="Arial" w:cs="Calibri"/>
      <w:color w:val="000000"/>
      <w:sz w:val="20"/>
      <w:szCs w:val="20"/>
    </w:rPr>
  </w:style>
  <w:style w:type="character" w:customStyle="1" w:styleId="ListaszerbekezdsChar">
    <w:name w:val="Listaszerű bekezdés Char"/>
    <w:aliases w:val="List Paragraph à moi Char,lista_2 Char,Számozott lista 1 Char,Eszeri felsorolás Char,List Paragraph1 Char,Welt L Char Char,Welt L Char1,Bullet List Char,FooterText Char,numbered Char,Paragraphe de liste1 Char,列出段落 Char"/>
    <w:link w:val="Listaszerbekezds"/>
    <w:uiPriority w:val="34"/>
    <w:qFormat/>
    <w:locked/>
    <w:rsid w:val="00C8148A"/>
    <w:rPr>
      <w:rFonts w:ascii="Arial" w:eastAsia="Calibri" w:hAnsi="Arial" w:cs="Calibri"/>
      <w:color w:val="000000"/>
      <w:sz w:val="20"/>
      <w:szCs w:val="20"/>
    </w:rPr>
  </w:style>
  <w:style w:type="character" w:customStyle="1" w:styleId="Cmsor1Char">
    <w:name w:val="Címsor 1 Char"/>
    <w:basedOn w:val="Bekezdsalapbettpusa"/>
    <w:link w:val="Cmsor1"/>
    <w:uiPriority w:val="99"/>
    <w:rsid w:val="00C8148A"/>
    <w:rPr>
      <w:rFonts w:ascii="Cambria" w:eastAsia="Times New Roman" w:hAnsi="Cambria" w:cs="Times New Roman"/>
      <w:b/>
      <w:bCs/>
      <w:color w:val="365F91"/>
      <w:sz w:val="28"/>
      <w:szCs w:val="28"/>
    </w:rPr>
  </w:style>
  <w:style w:type="table" w:styleId="Rcsostblzat">
    <w:name w:val="Table Grid"/>
    <w:basedOn w:val="Normltblzat"/>
    <w:uiPriority w:val="59"/>
    <w:rsid w:val="00AA6607"/>
    <w:pPr>
      <w:spacing w:after="0" w:line="240" w:lineRule="auto"/>
    </w:pPr>
    <w:rPr>
      <w:rFonts w:ascii="Arial" w:eastAsia="Calibri" w:hAnsi="Arial" w:cs="Calibri"/>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yl5">
    <w:name w:val="_5yl5"/>
    <w:basedOn w:val="Bekezdsalapbettpusa"/>
    <w:rsid w:val="00AA6607"/>
  </w:style>
  <w:style w:type="paragraph" w:styleId="lfej">
    <w:name w:val="header"/>
    <w:basedOn w:val="Norml"/>
    <w:link w:val="lfejChar"/>
    <w:uiPriority w:val="99"/>
    <w:unhideWhenUsed/>
    <w:rsid w:val="00314EF4"/>
    <w:pPr>
      <w:tabs>
        <w:tab w:val="center" w:pos="4536"/>
        <w:tab w:val="right" w:pos="9072"/>
      </w:tabs>
      <w:spacing w:after="0" w:line="240" w:lineRule="auto"/>
    </w:pPr>
  </w:style>
  <w:style w:type="character" w:customStyle="1" w:styleId="lfejChar">
    <w:name w:val="Élőfej Char"/>
    <w:basedOn w:val="Bekezdsalapbettpusa"/>
    <w:link w:val="lfej"/>
    <w:uiPriority w:val="99"/>
    <w:rsid w:val="00314EF4"/>
  </w:style>
  <w:style w:type="paragraph" w:styleId="llb">
    <w:name w:val="footer"/>
    <w:basedOn w:val="Norml"/>
    <w:link w:val="llbChar"/>
    <w:uiPriority w:val="99"/>
    <w:unhideWhenUsed/>
    <w:rsid w:val="00314EF4"/>
    <w:pPr>
      <w:tabs>
        <w:tab w:val="center" w:pos="4536"/>
        <w:tab w:val="right" w:pos="9072"/>
      </w:tabs>
      <w:spacing w:after="0" w:line="240" w:lineRule="auto"/>
    </w:pPr>
  </w:style>
  <w:style w:type="character" w:customStyle="1" w:styleId="llbChar">
    <w:name w:val="Élőláb Char"/>
    <w:basedOn w:val="Bekezdsalapbettpusa"/>
    <w:link w:val="llb"/>
    <w:uiPriority w:val="99"/>
    <w:rsid w:val="00314EF4"/>
  </w:style>
  <w:style w:type="character" w:customStyle="1" w:styleId="fckrbts">
    <w:name w:val="fckrbts"/>
    <w:basedOn w:val="Bekezdsalapbettpusa"/>
    <w:rsid w:val="00AB30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7040848">
      <w:bodyDiv w:val="1"/>
      <w:marLeft w:val="0"/>
      <w:marRight w:val="0"/>
      <w:marTop w:val="0"/>
      <w:marBottom w:val="0"/>
      <w:divBdr>
        <w:top w:val="none" w:sz="0" w:space="0" w:color="auto"/>
        <w:left w:val="none" w:sz="0" w:space="0" w:color="auto"/>
        <w:bottom w:val="none" w:sz="0" w:space="0" w:color="auto"/>
        <w:right w:val="none" w:sz="0" w:space="0" w:color="auto"/>
      </w:divBdr>
      <w:divsChild>
        <w:div w:id="28922404">
          <w:marLeft w:val="0"/>
          <w:marRight w:val="0"/>
          <w:marTop w:val="0"/>
          <w:marBottom w:val="30"/>
          <w:divBdr>
            <w:top w:val="single" w:sz="6" w:space="0" w:color="E5E5E5"/>
            <w:left w:val="single" w:sz="6" w:space="0" w:color="E5E5E5"/>
            <w:bottom w:val="single" w:sz="6" w:space="0" w:color="E5E5E5"/>
            <w:right w:val="single" w:sz="6" w:space="0" w:color="E5E5E5"/>
          </w:divBdr>
          <w:divsChild>
            <w:div w:id="1203320886">
              <w:marLeft w:val="0"/>
              <w:marRight w:val="0"/>
              <w:marTop w:val="0"/>
              <w:marBottom w:val="0"/>
              <w:divBdr>
                <w:top w:val="none" w:sz="0" w:space="0" w:color="auto"/>
                <w:left w:val="none" w:sz="0" w:space="0" w:color="auto"/>
                <w:bottom w:val="none" w:sz="0" w:space="0" w:color="auto"/>
                <w:right w:val="none" w:sz="0" w:space="0" w:color="auto"/>
              </w:divBdr>
              <w:divsChild>
                <w:div w:id="575551220">
                  <w:marLeft w:val="0"/>
                  <w:marRight w:val="0"/>
                  <w:marTop w:val="0"/>
                  <w:marBottom w:val="0"/>
                  <w:divBdr>
                    <w:top w:val="single" w:sz="6" w:space="7" w:color="E5E5E5"/>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1842</Words>
  <Characters>12716</Characters>
  <Application>Microsoft Office Word</Application>
  <DocSecurity>0</DocSecurity>
  <Lines>105</Lines>
  <Paragraphs>29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14529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Lifebook</dc:creator>
  <cp:keywords/>
  <dc:description/>
  <cp:lastModifiedBy>Iskolatitkár</cp:lastModifiedBy>
  <cp:revision>2</cp:revision>
  <dcterms:created xsi:type="dcterms:W3CDTF">2018-10-15T09:25:00Z</dcterms:created>
  <dcterms:modified xsi:type="dcterms:W3CDTF">2018-10-15T09:25:00Z</dcterms:modified>
</cp:coreProperties>
</file>